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5D" w:rsidRDefault="00F6415D" w:rsidP="00F6415D">
      <w:pPr>
        <w:pStyle w:val="Standard"/>
        <w:jc w:val="center"/>
        <w:rPr>
          <w:rFonts w:ascii="Arial" w:eastAsia="Trebuchet MS" w:hAnsi="Arial" w:cs="Arial"/>
          <w:b/>
          <w:sz w:val="24"/>
        </w:rPr>
      </w:pPr>
      <w:r>
        <w:rPr>
          <w:rFonts w:ascii="Arial" w:eastAsia="Trebuchet MS" w:hAnsi="Arial" w:cs="Arial"/>
          <w:b/>
          <w:sz w:val="24"/>
        </w:rPr>
        <w:t>KONSPEKT ZAJĘĆ  1 Ścieżka</w:t>
      </w:r>
    </w:p>
    <w:p w:rsidR="00F6415D" w:rsidRDefault="00F6415D" w:rsidP="00F6415D">
      <w:pPr>
        <w:pStyle w:val="Standard"/>
        <w:jc w:val="center"/>
        <w:rPr>
          <w:rFonts w:ascii="Arial" w:eastAsia="Trebuchet MS" w:hAnsi="Arial" w:cs="Arial"/>
          <w:b/>
          <w:sz w:val="24"/>
        </w:rPr>
      </w:pPr>
      <w:r>
        <w:rPr>
          <w:rFonts w:ascii="Arial" w:eastAsia="Trebuchet MS" w:hAnsi="Arial" w:cs="Arial"/>
          <w:b/>
          <w:sz w:val="24"/>
        </w:rPr>
        <w:t>Zajęcia lekcyjne</w:t>
      </w:r>
    </w:p>
    <w:tbl>
      <w:tblPr>
        <w:tblW w:w="10632" w:type="dxa"/>
        <w:tblInd w:w="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3593"/>
        <w:gridCol w:w="1736"/>
        <w:gridCol w:w="1593"/>
      </w:tblGrid>
      <w:tr w:rsidR="00F6415D" w:rsidTr="00C717CA">
        <w:tc>
          <w:tcPr>
            <w:tcW w:w="3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Planowana liczba odbiorców i charakterystyka grupy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Uczennice/uczniowie klasy 1-3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10-30 dzieci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Czas trwania</w:t>
            </w: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2x45 minut</w:t>
            </w:r>
          </w:p>
        </w:tc>
      </w:tr>
    </w:tbl>
    <w:p w:rsidR="00F6415D" w:rsidRDefault="00F6415D" w:rsidP="00F6415D">
      <w:pPr>
        <w:pStyle w:val="Standard"/>
        <w:widowControl w:val="0"/>
        <w:spacing w:after="0" w:line="240" w:lineRule="auto"/>
        <w:ind w:left="709"/>
        <w:rPr>
          <w:rFonts w:ascii="Arial" w:hAnsi="Arial" w:cs="Arial"/>
        </w:rPr>
      </w:pPr>
    </w:p>
    <w:p w:rsidR="00F6415D" w:rsidRDefault="00F6415D" w:rsidP="00F6415D">
      <w:pPr>
        <w:pStyle w:val="Standard"/>
        <w:widowControl w:val="0"/>
        <w:spacing w:after="0" w:line="240" w:lineRule="auto"/>
        <w:ind w:left="709"/>
        <w:rPr>
          <w:rFonts w:ascii="Arial" w:eastAsia="Trebuchet MS" w:hAnsi="Arial" w:cs="Arial"/>
          <w:b/>
          <w:sz w:val="20"/>
        </w:rPr>
      </w:pPr>
      <w:bookmarkStart w:id="0" w:name="h.gjdgxs"/>
      <w:bookmarkEnd w:id="0"/>
      <w:r>
        <w:rPr>
          <w:rFonts w:ascii="Arial" w:eastAsia="Trebuchet MS" w:hAnsi="Arial" w:cs="Arial"/>
          <w:b/>
          <w:sz w:val="20"/>
        </w:rPr>
        <w:t xml:space="preserve">Opis warsztatu  </w:t>
      </w:r>
    </w:p>
    <w:p w:rsidR="00F6415D" w:rsidRDefault="00F6415D" w:rsidP="00F6415D">
      <w:pPr>
        <w:pStyle w:val="Standard"/>
        <w:widowControl w:val="0"/>
        <w:spacing w:after="0" w:line="240" w:lineRule="auto"/>
        <w:ind w:left="709"/>
        <w:rPr>
          <w:rFonts w:ascii="Arial" w:hAnsi="Arial" w:cs="Arial"/>
        </w:rPr>
      </w:pPr>
    </w:p>
    <w:tbl>
      <w:tblPr>
        <w:tblW w:w="10636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05"/>
        <w:gridCol w:w="3036"/>
        <w:gridCol w:w="3015"/>
        <w:gridCol w:w="1586"/>
        <w:gridCol w:w="1554"/>
        <w:gridCol w:w="40"/>
      </w:tblGrid>
      <w:tr w:rsidR="00F6415D" w:rsidTr="00227BC2">
        <w:trPr>
          <w:trHeight w:val="240"/>
        </w:trPr>
        <w:tc>
          <w:tcPr>
            <w:tcW w:w="10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Tytuł: „Łódź bajkowa - W łódzkim bajkowym świecie”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F6415D" w:rsidRDefault="00F6415D" w:rsidP="00C717CA">
            <w:pPr>
              <w:pStyle w:val="Standard"/>
            </w:pPr>
          </w:p>
        </w:tc>
      </w:tr>
      <w:tr w:rsidR="00F6415D" w:rsidTr="00227BC2">
        <w:trPr>
          <w:trHeight w:val="240"/>
        </w:trPr>
        <w:tc>
          <w:tcPr>
            <w:tcW w:w="10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Cele ogólne:</w:t>
            </w:r>
          </w:p>
          <w:p w:rsidR="00F6415D" w:rsidRDefault="00F6415D" w:rsidP="00C717CA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F6415D" w:rsidRPr="00DC74C3" w:rsidRDefault="00F6415D" w:rsidP="00C717CA">
            <w:pPr>
              <w:tabs>
                <w:tab w:val="left" w:pos="3120"/>
              </w:tabs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1.</w:t>
            </w:r>
            <w:r w:rsidR="00280530">
              <w:rPr>
                <w:rFonts w:ascii="Arial" w:eastAsia="Trebuchet MS" w:hAnsi="Arial" w:cs="Arial"/>
                <w:sz w:val="20"/>
              </w:rPr>
              <w:t xml:space="preserve"> </w:t>
            </w:r>
            <w:r w:rsidRPr="00DC74C3">
              <w:rPr>
                <w:rFonts w:ascii="Arial" w:eastAsia="Trebuchet MS" w:hAnsi="Arial" w:cs="Arial"/>
                <w:sz w:val="20"/>
              </w:rPr>
              <w:t>Poszerzanie wiadomości dzieci z zakresu sztuki filmowej;</w:t>
            </w:r>
          </w:p>
          <w:p w:rsidR="00F6415D" w:rsidRPr="00DC74C3" w:rsidRDefault="00F6415D" w:rsidP="00C717CA">
            <w:pPr>
              <w:tabs>
                <w:tab w:val="left" w:pos="3120"/>
              </w:tabs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2.</w:t>
            </w:r>
            <w:r w:rsidR="00280530">
              <w:rPr>
                <w:rFonts w:ascii="Arial" w:eastAsia="Trebuchet MS" w:hAnsi="Arial" w:cs="Arial"/>
                <w:sz w:val="20"/>
              </w:rPr>
              <w:t xml:space="preserve"> </w:t>
            </w:r>
            <w:r w:rsidRPr="00DC74C3">
              <w:rPr>
                <w:rFonts w:ascii="Arial" w:eastAsia="Trebuchet MS" w:hAnsi="Arial" w:cs="Arial"/>
                <w:sz w:val="20"/>
              </w:rPr>
              <w:t>Wzmacnianie kapitału społecznego, w tym kreowanie postaw obywatelskich, nakierowanych na odpowiedzialność, kooperację i dbałość o dobr</w:t>
            </w:r>
            <w:r w:rsidR="00280530">
              <w:rPr>
                <w:rFonts w:ascii="Arial" w:eastAsia="Trebuchet MS" w:hAnsi="Arial" w:cs="Arial"/>
                <w:sz w:val="20"/>
              </w:rPr>
              <w:t>o wspólne wśród łódzkich dzieci.</w:t>
            </w:r>
          </w:p>
          <w:p w:rsidR="00F6415D" w:rsidRDefault="00F6415D" w:rsidP="00C717CA">
            <w:pPr>
              <w:pStyle w:val="Akapitzlist"/>
              <w:widowControl w:val="0"/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Cele szczegółowe:</w:t>
            </w:r>
          </w:p>
          <w:p w:rsidR="00F6415D" w:rsidRDefault="00F6415D" w:rsidP="00C717CA">
            <w:pPr>
              <w:pStyle w:val="Standard"/>
              <w:widowControl w:val="0"/>
              <w:tabs>
                <w:tab w:val="left" w:pos="240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:rsidR="00F6415D" w:rsidRPr="00DC74C3" w:rsidRDefault="00F6415D" w:rsidP="00C71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  <w:r w:rsidR="00280530">
              <w:rPr>
                <w:rFonts w:ascii="Arial" w:hAnsi="Arial" w:cs="Arial"/>
                <w:sz w:val="20"/>
              </w:rPr>
              <w:t xml:space="preserve"> U</w:t>
            </w:r>
            <w:r w:rsidRPr="00DC74C3">
              <w:rPr>
                <w:rFonts w:ascii="Arial" w:hAnsi="Arial" w:cs="Arial"/>
                <w:sz w:val="20"/>
              </w:rPr>
              <w:t>czeń zna zasady pracy w zespole;</w:t>
            </w:r>
          </w:p>
          <w:p w:rsidR="00F6415D" w:rsidRPr="00DC74C3" w:rsidRDefault="00F6415D" w:rsidP="00C717C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280530">
              <w:rPr>
                <w:rFonts w:ascii="Arial" w:hAnsi="Arial" w:cs="Arial"/>
                <w:sz w:val="20"/>
              </w:rPr>
              <w:t xml:space="preserve"> Uczeń rozumie znaczenie </w:t>
            </w:r>
            <w:r w:rsidRPr="00DC74C3">
              <w:rPr>
                <w:rFonts w:ascii="Arial" w:eastAsia="Trebuchet MS" w:hAnsi="Arial" w:cs="Arial"/>
                <w:sz w:val="20"/>
              </w:rPr>
              <w:t>dbało</w:t>
            </w:r>
            <w:r w:rsidR="00280530">
              <w:rPr>
                <w:rFonts w:ascii="Arial" w:eastAsia="Trebuchet MS" w:hAnsi="Arial" w:cs="Arial"/>
                <w:sz w:val="20"/>
              </w:rPr>
              <w:t>ść o dobro wspólne wśród dzieci</w:t>
            </w:r>
            <w:r w:rsidRPr="00DC74C3">
              <w:rPr>
                <w:rFonts w:ascii="Arial" w:eastAsia="Trebuchet MS" w:hAnsi="Arial" w:cs="Arial"/>
                <w:sz w:val="20"/>
              </w:rPr>
              <w:t xml:space="preserve"> i </w:t>
            </w:r>
            <w:r w:rsidRPr="00DC74C3">
              <w:rPr>
                <w:rFonts w:ascii="Arial" w:hAnsi="Arial" w:cs="Arial"/>
                <w:sz w:val="20"/>
              </w:rPr>
              <w:t>wypowiadania się w określonej kolejności;</w:t>
            </w:r>
          </w:p>
          <w:p w:rsidR="00F6415D" w:rsidRPr="00DC74C3" w:rsidRDefault="00F6415D" w:rsidP="00280530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  <w:r w:rsidR="00280530">
              <w:rPr>
                <w:rFonts w:ascii="Arial" w:hAnsi="Arial" w:cs="Arial"/>
                <w:sz w:val="20"/>
              </w:rPr>
              <w:t xml:space="preserve"> U</w:t>
            </w:r>
            <w:r w:rsidRPr="00DC74C3">
              <w:rPr>
                <w:rFonts w:ascii="Arial" w:hAnsi="Arial" w:cs="Arial"/>
                <w:sz w:val="20"/>
              </w:rPr>
              <w:t>czeń potrafi wyjaśnić</w:t>
            </w:r>
            <w:r w:rsidR="00280530">
              <w:rPr>
                <w:rFonts w:ascii="Arial" w:hAnsi="Arial" w:cs="Arial"/>
                <w:sz w:val="20"/>
              </w:rPr>
              <w:t>,</w:t>
            </w:r>
            <w:r w:rsidRPr="00DC74C3">
              <w:rPr>
                <w:rFonts w:ascii="Arial" w:hAnsi="Arial" w:cs="Arial"/>
                <w:sz w:val="20"/>
              </w:rPr>
              <w:t xml:space="preserve"> kim jest reżyser/reżyserka,</w:t>
            </w:r>
            <w:r w:rsidR="00280530">
              <w:rPr>
                <w:rFonts w:ascii="Arial" w:hAnsi="Arial" w:cs="Arial"/>
                <w:sz w:val="20"/>
              </w:rPr>
              <w:t xml:space="preserve"> </w:t>
            </w:r>
            <w:r w:rsidRPr="00DC74C3">
              <w:rPr>
                <w:rFonts w:ascii="Arial" w:hAnsi="Arial" w:cs="Arial"/>
                <w:sz w:val="20"/>
              </w:rPr>
              <w:t>aktor/aktorka, scenograf/scenografka;</w:t>
            </w:r>
          </w:p>
          <w:p w:rsidR="00F6415D" w:rsidRDefault="00F6415D" w:rsidP="00C717CA">
            <w:pPr>
              <w:pStyle w:val="Akapitzlist"/>
              <w:widowControl w:val="0"/>
              <w:tabs>
                <w:tab w:val="left" w:pos="312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F6415D" w:rsidRDefault="00F6415D" w:rsidP="00C717CA">
            <w:pPr>
              <w:pStyle w:val="Standard"/>
            </w:pPr>
          </w:p>
        </w:tc>
      </w:tr>
      <w:tr w:rsidR="00F6415D" w:rsidTr="00227BC2">
        <w:trPr>
          <w:trHeight w:val="240"/>
        </w:trPr>
        <w:tc>
          <w:tcPr>
            <w:tcW w:w="10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line="240" w:lineRule="auto"/>
              <w:rPr>
                <w:rFonts w:ascii="Arial" w:eastAsia="Trebuchet MS" w:hAnsi="Arial" w:cs="Arial"/>
                <w:b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line="240" w:lineRule="auto"/>
            </w:pPr>
            <w:r>
              <w:rPr>
                <w:rFonts w:ascii="Arial" w:eastAsia="Trebuchet MS" w:hAnsi="Arial" w:cs="Arial"/>
                <w:b/>
                <w:sz w:val="20"/>
              </w:rPr>
              <w:t>Metody</w:t>
            </w:r>
            <w:r>
              <w:rPr>
                <w:rFonts w:ascii="Arial" w:eastAsia="Trebuchet MS" w:hAnsi="Arial" w:cs="Arial"/>
                <w:sz w:val="20"/>
              </w:rPr>
              <w:t>:</w:t>
            </w:r>
          </w:p>
          <w:p w:rsidR="00F6415D" w:rsidRDefault="00F6415D" w:rsidP="00F6415D">
            <w:pPr>
              <w:pStyle w:val="Standard"/>
              <w:widowControl w:val="0"/>
              <w:spacing w:line="240" w:lineRule="auto"/>
              <w:ind w:left="720"/>
              <w:rPr>
                <w:rFonts w:ascii="Arial" w:eastAsia="Trebuchet MS" w:hAnsi="Arial" w:cs="Arial"/>
                <w:b/>
                <w:bCs/>
                <w:sz w:val="20"/>
              </w:rPr>
            </w:pPr>
            <w:r>
              <w:rPr>
                <w:rFonts w:ascii="Arial" w:eastAsia="Trebuchet MS" w:hAnsi="Arial" w:cs="Arial"/>
                <w:b/>
                <w:bCs/>
                <w:sz w:val="20"/>
              </w:rPr>
              <w:t xml:space="preserve">Metody pracy wg M. Kwiatowskiej: </w:t>
            </w:r>
            <w:r w:rsidRPr="00F6415D">
              <w:rPr>
                <w:rFonts w:ascii="Arial" w:eastAsia="Trebuchet MS" w:hAnsi="Arial" w:cs="Arial"/>
                <w:sz w:val="20"/>
              </w:rPr>
              <w:t>słowne</w:t>
            </w:r>
            <w:r>
              <w:rPr>
                <w:rFonts w:ascii="Arial" w:eastAsia="Trebuchet MS" w:hAnsi="Arial" w:cs="Arial"/>
                <w:sz w:val="20"/>
              </w:rPr>
              <w:t xml:space="preserve"> (</w:t>
            </w:r>
            <w:r w:rsidRPr="00F6415D">
              <w:rPr>
                <w:rFonts w:ascii="Arial" w:eastAsia="Trebuchet MS" w:hAnsi="Arial" w:cs="Arial"/>
                <w:sz w:val="20"/>
              </w:rPr>
              <w:t>rozmowa,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instrukcja,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objaśnienia,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społecznego porozumiewania się</w:t>
            </w:r>
            <w:r>
              <w:rPr>
                <w:rFonts w:ascii="Arial" w:eastAsia="Trebuchet MS" w:hAnsi="Arial" w:cs="Arial"/>
                <w:sz w:val="20"/>
              </w:rPr>
              <w:t>)</w:t>
            </w:r>
            <w:r w:rsidRPr="00F6415D">
              <w:rPr>
                <w:rFonts w:ascii="Arial" w:eastAsia="Trebuchet MS" w:hAnsi="Arial" w:cs="Arial"/>
                <w:sz w:val="20"/>
              </w:rPr>
              <w:t>;</w:t>
            </w:r>
            <w:r>
              <w:rPr>
                <w:rFonts w:ascii="Arial" w:eastAsia="Trebuchet MS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czynne (</w:t>
            </w:r>
            <w:r w:rsidRPr="00F6415D">
              <w:rPr>
                <w:rFonts w:ascii="Arial" w:eastAsia="Trebuchet MS" w:hAnsi="Arial" w:cs="Arial"/>
                <w:sz w:val="20"/>
              </w:rPr>
              <w:t>samodzielnych doświadczeń,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kierowania własną działalnością,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zadań stawianych dziecku,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ćwiczeń,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scenki dramowe</w:t>
            </w:r>
            <w:r>
              <w:rPr>
                <w:rFonts w:ascii="Arial" w:eastAsia="Trebuchet MS" w:hAnsi="Arial" w:cs="Arial"/>
                <w:sz w:val="20"/>
              </w:rPr>
              <w:t>)</w:t>
            </w:r>
            <w:r w:rsidRPr="00F6415D">
              <w:rPr>
                <w:rFonts w:ascii="Arial" w:eastAsia="Trebuchet MS" w:hAnsi="Arial" w:cs="Arial"/>
                <w:sz w:val="20"/>
              </w:rPr>
              <w:t>;</w:t>
            </w:r>
            <w:r>
              <w:rPr>
                <w:rFonts w:ascii="Arial" w:eastAsia="Trebuchet MS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eastAsia="Trebuchet MS" w:hAnsi="Arial" w:cs="Arial"/>
                <w:sz w:val="20"/>
              </w:rPr>
              <w:t>percepcyjne (</w:t>
            </w:r>
            <w:r w:rsidRPr="00F6415D">
              <w:rPr>
                <w:rFonts w:ascii="Arial" w:eastAsia="Trebuchet MS" w:hAnsi="Arial" w:cs="Arial"/>
                <w:sz w:val="20"/>
              </w:rPr>
              <w:t>obserwacja,</w:t>
            </w:r>
            <w:r>
              <w:rPr>
                <w:rFonts w:ascii="Arial" w:eastAsia="Trebuchet MS" w:hAnsi="Arial" w:cs="Arial"/>
                <w:sz w:val="20"/>
              </w:rPr>
              <w:t xml:space="preserve"> pokaz, </w:t>
            </w:r>
            <w:r w:rsidRPr="00F6415D">
              <w:rPr>
                <w:rFonts w:ascii="Arial" w:eastAsia="Trebuchet MS" w:hAnsi="Arial" w:cs="Arial"/>
                <w:sz w:val="20"/>
              </w:rPr>
              <w:t>demonstracja,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uprzystępniania sztuki,</w:t>
            </w: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F6415D">
              <w:rPr>
                <w:rFonts w:ascii="Arial" w:eastAsia="Trebuchet MS" w:hAnsi="Arial" w:cs="Arial"/>
                <w:sz w:val="20"/>
              </w:rPr>
              <w:t>przykładu</w:t>
            </w:r>
            <w:r>
              <w:rPr>
                <w:rFonts w:ascii="Arial" w:eastAsia="Trebuchet MS" w:hAnsi="Arial" w:cs="Arial"/>
                <w:sz w:val="20"/>
              </w:rPr>
              <w:t>)</w:t>
            </w:r>
            <w:r w:rsidR="00280530">
              <w:rPr>
                <w:rFonts w:ascii="Arial" w:eastAsia="Trebuchet MS" w:hAnsi="Arial" w:cs="Arial"/>
                <w:sz w:val="20"/>
              </w:rPr>
              <w:t>.</w:t>
            </w:r>
          </w:p>
          <w:p w:rsidR="00F6415D" w:rsidRPr="00F6415D" w:rsidRDefault="00F6415D" w:rsidP="00F6415D">
            <w:pPr>
              <w:pStyle w:val="Standard"/>
              <w:widowControl w:val="0"/>
              <w:spacing w:line="240" w:lineRule="auto"/>
              <w:ind w:left="720"/>
              <w:rPr>
                <w:rFonts w:ascii="Arial" w:eastAsia="Trebuchet MS" w:hAnsi="Arial" w:cs="Arial"/>
                <w:b/>
                <w:bCs/>
                <w:sz w:val="20"/>
              </w:rPr>
            </w:pPr>
            <w:r>
              <w:rPr>
                <w:rFonts w:ascii="Arial" w:eastAsia="Trebuchet MS" w:hAnsi="Arial" w:cs="Arial"/>
                <w:b/>
                <w:bCs/>
                <w:sz w:val="20"/>
              </w:rPr>
              <w:t xml:space="preserve">Inne: </w:t>
            </w:r>
            <w:r>
              <w:rPr>
                <w:rFonts w:ascii="Arial" w:eastAsia="Trebuchet MS" w:hAnsi="Arial" w:cs="Arial"/>
                <w:sz w:val="20"/>
              </w:rPr>
              <w:t xml:space="preserve">twórcze: </w:t>
            </w:r>
            <w:r w:rsidR="00280530">
              <w:rPr>
                <w:rFonts w:ascii="Arial" w:eastAsia="Trebuchet MS" w:hAnsi="Arial" w:cs="Arial"/>
                <w:sz w:val="20"/>
              </w:rPr>
              <w:t>metoda opowieści ruchowej.</w:t>
            </w:r>
          </w:p>
          <w:p w:rsidR="00F6415D" w:rsidRDefault="00F6415D" w:rsidP="00C717CA">
            <w:pPr>
              <w:pStyle w:val="Akapitzlist"/>
              <w:widowControl w:val="0"/>
              <w:spacing w:line="240" w:lineRule="auto"/>
              <w:ind w:left="1080"/>
              <w:rPr>
                <w:rFonts w:ascii="Arial" w:eastAsia="Trebuchet MS" w:hAnsi="Arial" w:cs="Arial"/>
                <w:b/>
                <w:bCs/>
                <w:sz w:val="20"/>
              </w:rPr>
            </w:pPr>
          </w:p>
          <w:p w:rsidR="00F6415D" w:rsidRPr="00F6415D" w:rsidRDefault="00F6415D" w:rsidP="00C717CA">
            <w:pPr>
              <w:pStyle w:val="Standard"/>
              <w:widowControl w:val="0"/>
              <w:spacing w:line="240" w:lineRule="auto"/>
              <w:rPr>
                <w:rFonts w:ascii="Arial" w:eastAsia="Trebuchet MS" w:hAnsi="Arial" w:cs="Arial"/>
                <w:b/>
                <w:bCs/>
                <w:sz w:val="20"/>
              </w:rPr>
            </w:pPr>
            <w:r>
              <w:rPr>
                <w:rFonts w:ascii="Arial" w:eastAsia="Trebuchet MS" w:hAnsi="Arial" w:cs="Arial"/>
                <w:b/>
                <w:bCs/>
                <w:sz w:val="20"/>
              </w:rPr>
              <w:t>Formy pracy:</w:t>
            </w:r>
            <w:r>
              <w:rPr>
                <w:rFonts w:ascii="Arial" w:eastAsia="Trebuchet MS" w:hAnsi="Arial" w:cs="Arial"/>
                <w:b/>
                <w:bCs/>
                <w:sz w:val="20"/>
              </w:rPr>
              <w:br/>
              <w:t xml:space="preserve">      </w:t>
            </w:r>
            <w:r>
              <w:rPr>
                <w:rFonts w:ascii="Arial" w:eastAsia="Trebuchet MS" w:hAnsi="Arial" w:cs="Arial"/>
                <w:bCs/>
                <w:sz w:val="20"/>
              </w:rPr>
              <w:t>1. Praca indywidualna;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  <w:t xml:space="preserve">      2. Praca zbiorowa: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  <w:t xml:space="preserve">               a) praca w grupach;</w:t>
            </w:r>
            <w:r>
              <w:rPr>
                <w:rFonts w:ascii="Arial" w:eastAsia="Trebuchet MS" w:hAnsi="Arial" w:cs="Arial"/>
                <w:bCs/>
                <w:sz w:val="20"/>
              </w:rPr>
              <w:br/>
            </w:r>
            <w:r>
              <w:rPr>
                <w:rFonts w:ascii="Arial" w:eastAsia="Trebuchet MS" w:hAnsi="Arial" w:cs="Arial"/>
                <w:bCs/>
                <w:sz w:val="20"/>
              </w:rPr>
              <w:lastRenderedPageBreak/>
              <w:t xml:space="preserve">               b) praca z całą klasą;</w:t>
            </w:r>
          </w:p>
          <w:p w:rsidR="00F6415D" w:rsidRPr="00DC74C3" w:rsidRDefault="00F6415D" w:rsidP="00F6415D">
            <w:pPr>
              <w:spacing w:after="0"/>
            </w:pPr>
            <w:r w:rsidRPr="00DC74C3">
              <w:rPr>
                <w:rFonts w:ascii="Arial" w:eastAsia="Trebuchet MS" w:hAnsi="Arial" w:cs="Arial"/>
                <w:b/>
                <w:bCs/>
                <w:sz w:val="20"/>
              </w:rPr>
              <w:t>Pomoce:</w:t>
            </w:r>
            <w:r>
              <w:rPr>
                <w:rFonts w:ascii="Arial" w:eastAsia="Trebuchet MS" w:hAnsi="Arial" w:cs="Arial"/>
                <w:b/>
                <w:bCs/>
                <w:sz w:val="20"/>
              </w:rPr>
              <w:t xml:space="preserve"> </w:t>
            </w:r>
            <w:r w:rsidRPr="00DC74C3">
              <w:rPr>
                <w:rFonts w:ascii="Trebuchet MS" w:eastAsia="Trebuchet MS" w:hAnsi="Trebuchet MS" w:cs="Trebuchet MS"/>
                <w:sz w:val="20"/>
              </w:rPr>
              <w:t>Chusta animacyjna</w:t>
            </w:r>
            <w:r>
              <w:t xml:space="preserve"> lub duża płachta materiału, </w:t>
            </w:r>
            <w:r>
              <w:rPr>
                <w:rFonts w:ascii="Trebuchet MS" w:eastAsia="Trebuchet MS" w:hAnsi="Trebuchet MS" w:cs="Trebuchet MS"/>
                <w:bCs/>
                <w:sz w:val="20"/>
              </w:rPr>
              <w:t>u</w:t>
            </w:r>
            <w:r w:rsidR="00280530">
              <w:rPr>
                <w:rFonts w:ascii="Trebuchet MS" w:eastAsia="Trebuchet MS" w:hAnsi="Trebuchet MS" w:cs="Trebuchet MS"/>
                <w:bCs/>
                <w:sz w:val="20"/>
              </w:rPr>
              <w:t xml:space="preserve">kładanka z postaciami </w:t>
            </w:r>
            <w:r w:rsidRPr="00DC74C3">
              <w:rPr>
                <w:rFonts w:ascii="Trebuchet MS" w:eastAsia="Trebuchet MS" w:hAnsi="Trebuchet MS" w:cs="Trebuchet MS"/>
                <w:bCs/>
                <w:sz w:val="20"/>
              </w:rPr>
              <w:t>z filmów animowanych</w:t>
            </w:r>
            <w:r>
              <w:rPr>
                <w:rFonts w:ascii="Trebuchet MS" w:eastAsia="Trebuchet MS" w:hAnsi="Trebuchet MS" w:cs="Trebuchet MS"/>
                <w:bCs/>
                <w:sz w:val="20"/>
              </w:rPr>
              <w:t>,</w:t>
            </w:r>
          </w:p>
          <w:p w:rsidR="00F6415D" w:rsidRPr="00F6415D" w:rsidRDefault="00F6415D" w:rsidP="00F6415D">
            <w:pPr>
              <w:suppressAutoHyphens w:val="0"/>
              <w:spacing w:after="0"/>
            </w:pPr>
            <w:r>
              <w:t xml:space="preserve">plastelina, bibuła, puste </w:t>
            </w:r>
            <w:r w:rsidRPr="00DC74C3">
              <w:t>kartonowe</w:t>
            </w:r>
            <w:r>
              <w:t xml:space="preserve"> pudełka</w:t>
            </w:r>
            <w:r w:rsidRPr="00DC74C3">
              <w:t>, klej , nożyczki, farby</w:t>
            </w:r>
            <w:r>
              <w:t xml:space="preserve">, zał. </w:t>
            </w:r>
            <w:r w:rsidR="00280530">
              <w:t xml:space="preserve"> n</w:t>
            </w:r>
            <w:r w:rsidRPr="00DC74C3">
              <w:t>r</w:t>
            </w:r>
            <w:r w:rsidR="00280530">
              <w:t xml:space="preserve"> </w:t>
            </w:r>
            <w:r w:rsidRPr="00DC74C3">
              <w:t xml:space="preserve"> 1</w:t>
            </w:r>
            <w:r>
              <w:t>.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" w:type="dxa"/>
          </w:tcPr>
          <w:p w:rsidR="00F6415D" w:rsidRDefault="00F6415D" w:rsidP="00C717CA">
            <w:pPr>
              <w:pStyle w:val="Standard"/>
            </w:pPr>
          </w:p>
        </w:tc>
      </w:tr>
      <w:tr w:rsidR="00F6415D" w:rsidTr="00227BC2">
        <w:trPr>
          <w:trHeight w:val="700"/>
        </w:trPr>
        <w:tc>
          <w:tcPr>
            <w:tcW w:w="10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before="240" w:after="0" w:line="240" w:lineRule="auto"/>
              <w:ind w:right="-5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Obligatoryjnym  wydarzeniem podczas omawiania tego tematu jest:</w:t>
            </w:r>
          </w:p>
          <w:p w:rsidR="00F6415D" w:rsidRDefault="00F6415D" w:rsidP="00F6415D">
            <w:pPr>
              <w:pStyle w:val="Akapitzlist"/>
              <w:widowControl w:val="0"/>
              <w:numPr>
                <w:ilvl w:val="0"/>
                <w:numId w:val="29"/>
              </w:numPr>
              <w:autoSpaceDN w:val="0"/>
              <w:spacing w:after="0" w:line="240" w:lineRule="auto"/>
              <w:ind w:right="-55"/>
              <w:contextualSpacing w:val="0"/>
              <w:textAlignment w:val="baseline"/>
            </w:pPr>
            <w:r>
              <w:rPr>
                <w:rFonts w:ascii="Arial" w:hAnsi="Arial" w:cs="Arial"/>
                <w:sz w:val="20"/>
              </w:rPr>
              <w:t xml:space="preserve">Zorganizowanie wycieczki szlakiem bajkowych postaci - </w:t>
            </w:r>
            <w:hyperlink r:id="rId8" w:history="1">
              <w:r>
                <w:rPr>
                  <w:rFonts w:ascii="Arial" w:hAnsi="Arial" w:cs="Arial"/>
                  <w:sz w:val="20"/>
                </w:rPr>
                <w:t>http://www.polskieszlaki.pl/szlak-bajkowa-lodz.htm</w:t>
              </w:r>
            </w:hyperlink>
            <w:r>
              <w:rPr>
                <w:rFonts w:ascii="Arial" w:hAnsi="Arial" w:cs="Arial"/>
                <w:sz w:val="20"/>
              </w:rPr>
              <w:t>;</w:t>
            </w:r>
          </w:p>
          <w:p w:rsidR="00F6415D" w:rsidRDefault="00F6415D" w:rsidP="00F6415D">
            <w:pPr>
              <w:pStyle w:val="Akapitzlist"/>
              <w:numPr>
                <w:ilvl w:val="0"/>
                <w:numId w:val="15"/>
              </w:numPr>
              <w:autoSpaceDN w:val="0"/>
              <w:contextualSpacing w:val="0"/>
              <w:textAlignment w:val="baseline"/>
            </w:pPr>
            <w:r>
              <w:rPr>
                <w:rFonts w:ascii="Arial" w:hAnsi="Arial" w:cs="Arial"/>
                <w:sz w:val="20"/>
              </w:rPr>
              <w:t>Wizyta w Muzeum An</w:t>
            </w:r>
            <w:r w:rsidR="00280530">
              <w:rPr>
                <w:rFonts w:ascii="Arial" w:hAnsi="Arial" w:cs="Arial"/>
                <w:sz w:val="20"/>
              </w:rPr>
              <w:t>imacji Se-ma-for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z w:val="20"/>
                </w:rPr>
                <w:t>http://www.muzeum.se-ma-for.com/oferta</w:t>
              </w:r>
            </w:hyperlink>
            <w:r>
              <w:rPr>
                <w:rFonts w:ascii="Arial" w:hAnsi="Arial" w:cs="Arial"/>
                <w:sz w:val="20"/>
              </w:rPr>
              <w:t>;</w:t>
            </w:r>
          </w:p>
          <w:p w:rsidR="00F6415D" w:rsidRDefault="00F6415D" w:rsidP="00F6415D">
            <w:pPr>
              <w:pStyle w:val="Akapitzlist"/>
              <w:numPr>
                <w:ilvl w:val="0"/>
                <w:numId w:val="15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Zorganizowanie na terenie szkoły Łódzki Szkolny Maraton Filmowy</w:t>
            </w:r>
            <w:r w:rsidR="0028053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podczas którego zostałby zaprezentowane bajki animowane z łódzkiej wytwórni fi</w:t>
            </w:r>
            <w:r w:rsidR="00280530">
              <w:rPr>
                <w:rFonts w:ascii="Arial" w:hAnsi="Arial" w:cs="Arial"/>
                <w:sz w:val="20"/>
              </w:rPr>
              <w:t>lmów Se-ma-for</w:t>
            </w:r>
            <w:r>
              <w:rPr>
                <w:rFonts w:ascii="Arial" w:hAnsi="Arial" w:cs="Arial"/>
                <w:sz w:val="20"/>
              </w:rPr>
              <w:t>. (w wersji animowanej, jak również zaprezentowane na projektorze Ania);</w:t>
            </w:r>
          </w:p>
          <w:p w:rsidR="00F6415D" w:rsidRDefault="00F6415D" w:rsidP="00F6415D">
            <w:pPr>
              <w:pStyle w:val="Akapitzlist"/>
              <w:numPr>
                <w:ilvl w:val="0"/>
                <w:numId w:val="15"/>
              </w:numPr>
              <w:autoSpaceDN w:val="0"/>
              <w:contextualSpacing w:val="0"/>
              <w:textAlignment w:val="baseline"/>
            </w:pPr>
            <w:r>
              <w:rPr>
                <w:rFonts w:ascii="Arial" w:hAnsi="Arial" w:cs="Arial"/>
                <w:sz w:val="20"/>
              </w:rPr>
              <w:t xml:space="preserve">Zorganizowanie warsztatów na terenie Muzeum Kinematografii: „Najsłynniejsze gwiazdy filmów animowanych dla dzieci.” - </w:t>
            </w:r>
            <w:hyperlink r:id="rId10" w:anchor="9" w:history="1">
              <w:r>
                <w:rPr>
                  <w:rFonts w:ascii="Arial" w:hAnsi="Arial" w:cs="Arial"/>
                  <w:sz w:val="20"/>
                </w:rPr>
                <w:t>http://www.kinomuzeum.pl/index.php?action=edukacja1#9</w:t>
              </w:r>
            </w:hyperlink>
            <w:r>
              <w:rPr>
                <w:rFonts w:ascii="Arial" w:hAnsi="Arial" w:cs="Arial"/>
                <w:sz w:val="20"/>
              </w:rPr>
              <w:t xml:space="preserve"> ;</w:t>
            </w:r>
          </w:p>
          <w:p w:rsidR="00F6415D" w:rsidRDefault="00F6415D" w:rsidP="00F6415D">
            <w:pPr>
              <w:pStyle w:val="Akapitzlist"/>
              <w:numPr>
                <w:ilvl w:val="0"/>
                <w:numId w:val="15"/>
              </w:numPr>
              <w:autoSpaceDN w:val="0"/>
              <w:contextualSpacing w:val="0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Zorganizowanie konkursu fotograficznego – „M</w:t>
            </w:r>
            <w:r w:rsidR="00280530">
              <w:rPr>
                <w:rFonts w:ascii="Arial" w:hAnsi="Arial" w:cs="Arial"/>
                <w:sz w:val="20"/>
              </w:rPr>
              <w:t>oja rodzina na bajkowym szlaku”.</w:t>
            </w:r>
          </w:p>
        </w:tc>
        <w:tc>
          <w:tcPr>
            <w:tcW w:w="40" w:type="dxa"/>
          </w:tcPr>
          <w:p w:rsidR="00F6415D" w:rsidRDefault="00F6415D" w:rsidP="00C717CA">
            <w:pPr>
              <w:pStyle w:val="Standard"/>
            </w:pPr>
          </w:p>
        </w:tc>
      </w:tr>
      <w:tr w:rsidR="00F6415D" w:rsidTr="00227BC2">
        <w:trPr>
          <w:trHeight w:val="620"/>
        </w:trPr>
        <w:tc>
          <w:tcPr>
            <w:tcW w:w="1059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jc w:val="center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Opis metodologii i działań</w:t>
            </w:r>
          </w:p>
        </w:tc>
        <w:tc>
          <w:tcPr>
            <w:tcW w:w="40" w:type="dxa"/>
          </w:tcPr>
          <w:p w:rsidR="00F6415D" w:rsidRDefault="00F6415D" w:rsidP="00C717CA">
            <w:pPr>
              <w:pStyle w:val="Standard"/>
            </w:pPr>
          </w:p>
        </w:tc>
      </w:tr>
      <w:tr w:rsidR="00F6415D" w:rsidTr="00227BC2">
        <w:trPr>
          <w:trHeight w:val="124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Czas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Działanie osoby prowadzącej - opis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Działanie dzieci- opis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Jakie metody / formy  zostaną zastosowane?</w:t>
            </w:r>
          </w:p>
        </w:tc>
        <w:tc>
          <w:tcPr>
            <w:tcW w:w="1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b/>
                <w:sz w:val="20"/>
              </w:rPr>
            </w:pPr>
            <w:r>
              <w:rPr>
                <w:rFonts w:ascii="Arial" w:eastAsia="Trebuchet MS" w:hAnsi="Arial" w:cs="Arial"/>
                <w:b/>
                <w:sz w:val="20"/>
              </w:rPr>
              <w:t>Jaki jest cel edukacyjny? Czego odbiorcy się nauczą?</w:t>
            </w:r>
          </w:p>
        </w:tc>
      </w:tr>
      <w:tr w:rsidR="00F6415D" w:rsidTr="00227BC2">
        <w:trPr>
          <w:trHeight w:val="130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5 min.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Zabawa na powitanie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„Łódka na Łódce”</w:t>
            </w:r>
          </w:p>
          <w:p w:rsidR="00F6415D" w:rsidRDefault="00F6415D" w:rsidP="00F6415D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eastAsia="Trebuchet MS" w:hAnsi="Arial" w:cs="Arial"/>
                <w:sz w:val="20"/>
              </w:rPr>
              <w:t>Nauczycielka/nauczyciel zaprasza do powitalnej zabawy, podczas której dzieci będą poruszały chustą animacyjną.</w:t>
            </w:r>
            <w:r>
              <w:rPr>
                <w:rFonts w:ascii="Arial" w:hAnsi="Arial" w:cs="Arial"/>
                <w:sz w:val="20"/>
              </w:rPr>
              <w:t xml:space="preserve"> Nauczycielka rozpoczyna snucie opowieści. Na polecenie osoby prowadzącej poruszają tkaniną, tworząc fale, po których płynie łódka. Jej droga prowadzi do wi</w:t>
            </w:r>
            <w:r w:rsidR="00280530">
              <w:rPr>
                <w:rFonts w:ascii="Arial" w:hAnsi="Arial" w:cs="Arial"/>
                <w:sz w:val="20"/>
              </w:rPr>
              <w:t xml:space="preserve">elkiej bajkowej </w:t>
            </w:r>
            <w:r w:rsidR="00280530">
              <w:rPr>
                <w:rFonts w:ascii="Arial" w:hAnsi="Arial" w:cs="Arial"/>
                <w:sz w:val="20"/>
              </w:rPr>
              <w:lastRenderedPageBreak/>
              <w:t>krainy Se-ma-fora</w:t>
            </w:r>
            <w:r>
              <w:rPr>
                <w:rFonts w:ascii="Arial" w:hAnsi="Arial" w:cs="Arial"/>
                <w:sz w:val="20"/>
              </w:rPr>
              <w:t>. Prowadząca zadaje również pytania: jak wam się wydaje dlaczego płyniemy łódką? Jakie miasto w Polsce ma w swoim herbie łódkę? Jak wam się wydaje gdzie płyniemy?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Dzieci:</w:t>
            </w:r>
          </w:p>
          <w:p w:rsidR="00F6415D" w:rsidRDefault="00F6415D" w:rsidP="00F6415D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stoją dookoła chusty animacyjnej, na środku której leży piłka. Na polecenie osoby prowadzącej poruszają tkaniną, tworząc fale, po których płynie łódka.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  <w:u w:val="single"/>
              </w:rPr>
            </w:pPr>
            <w:r w:rsidRPr="00DC74C3">
              <w:rPr>
                <w:rFonts w:ascii="Arial" w:eastAsia="Trebuchet MS" w:hAnsi="Arial" w:cs="Arial"/>
                <w:sz w:val="20"/>
                <w:u w:val="single"/>
              </w:rPr>
              <w:t>Metody: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B94171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Objaśnienia,</w:t>
            </w:r>
          </w:p>
          <w:p w:rsidR="00B94171" w:rsidRPr="00DC74C3" w:rsidRDefault="00B94171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zadań stawianych dziecku,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  <w:u w:val="single"/>
              </w:rPr>
            </w:pPr>
            <w:r w:rsidRPr="00DC74C3">
              <w:rPr>
                <w:rFonts w:ascii="Arial" w:eastAsia="Trebuchet MS" w:hAnsi="Arial" w:cs="Arial"/>
                <w:sz w:val="20"/>
                <w:u w:val="single"/>
              </w:rPr>
              <w:t>Formy: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praca z całą klasą;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lastRenderedPageBreak/>
              <w:t>Cele ogólne:</w:t>
            </w: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Wzmacnianie kapitału społecznego, w tym kreowanie postaw obywatelskich, nakierowanych na odpowiedzialn</w:t>
            </w:r>
            <w:r w:rsidRPr="00DC74C3">
              <w:rPr>
                <w:rFonts w:ascii="Arial" w:eastAsia="Trebuchet MS" w:hAnsi="Arial" w:cs="Arial"/>
                <w:sz w:val="20"/>
              </w:rPr>
              <w:lastRenderedPageBreak/>
              <w:t>ość, kooperację i dbałość o dobro wspólne wśród łódzkich dzieci;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Cele szczegółowe: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uczeń zna zasady pracy w zespole;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uczeń rozumie znaczenie dbałość o dobro wspólne wśród dzieci  i wypowiadania się w określonej kolejności;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</w:tr>
      <w:tr w:rsidR="00F6415D" w:rsidTr="00227BC2">
        <w:trPr>
          <w:trHeight w:val="130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lastRenderedPageBreak/>
              <w:t xml:space="preserve"> 40 min.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Nauczycielka/nauczyciel proszą uczniów o podzielenie się na 5 zespołów poprzez odliczenia do pięciu lub losowanie karteczek z elementami z 5 bajek, dzieci po wylosowaniu karteczki dobierają się w zespoły na zasadzie skojarzeń i wyszukania kolegów</w:t>
            </w:r>
            <w:r w:rsidR="00280530">
              <w:rPr>
                <w:rFonts w:ascii="Arial" w:eastAsia="Trebuchet MS" w:hAnsi="Arial" w:cs="Arial"/>
                <w:sz w:val="20"/>
              </w:rPr>
              <w:t>,</w:t>
            </w:r>
            <w:r>
              <w:rPr>
                <w:rFonts w:ascii="Arial" w:eastAsia="Trebuchet MS" w:hAnsi="Arial" w:cs="Arial"/>
                <w:sz w:val="20"/>
              </w:rPr>
              <w:t xml:space="preserve"> którzy mają ten sam lub pochodzący z tej samej bajki symbol.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Każda z drużyn m</w:t>
            </w:r>
            <w:r w:rsidR="00280530">
              <w:rPr>
                <w:rFonts w:ascii="Arial" w:eastAsia="Trebuchet MS" w:hAnsi="Arial" w:cs="Arial"/>
                <w:sz w:val="20"/>
              </w:rPr>
              <w:t>a za zadanie ułożenie układanki</w:t>
            </w:r>
            <w:r>
              <w:rPr>
                <w:rFonts w:ascii="Arial" w:eastAsia="Trebuchet MS" w:hAnsi="Arial" w:cs="Arial"/>
                <w:sz w:val="20"/>
              </w:rPr>
              <w:t xml:space="preserve"> z postaciami z bajek. Gdy zespoły wykonają zadanie – osoba prowadząca zaprasza dzieci na pokaz jednej z bajek </w:t>
            </w:r>
            <w:r>
              <w:rPr>
                <w:rFonts w:ascii="Arial" w:eastAsia="Trebuchet MS" w:hAnsi="Arial" w:cs="Arial"/>
                <w:sz w:val="20"/>
              </w:rPr>
              <w:lastRenderedPageBreak/>
              <w:t>wyprodukowany</w:t>
            </w:r>
            <w:r w:rsidR="00280530">
              <w:rPr>
                <w:rFonts w:ascii="Arial" w:eastAsia="Trebuchet MS" w:hAnsi="Arial" w:cs="Arial"/>
                <w:sz w:val="20"/>
              </w:rPr>
              <w:t>ch przez wytwórnię filmów Se-ma-fora.</w:t>
            </w:r>
            <w:r>
              <w:rPr>
                <w:rFonts w:ascii="Arial" w:eastAsia="Trebuchet MS" w:hAnsi="Arial" w:cs="Arial"/>
                <w:sz w:val="20"/>
              </w:rPr>
              <w:t>. Po obejrzeniu bajki prowadząca zadaje pytania: czy znają ułożone postac</w:t>
            </w:r>
            <w:r w:rsidR="00280530">
              <w:rPr>
                <w:rFonts w:ascii="Arial" w:eastAsia="Trebuchet MS" w:hAnsi="Arial" w:cs="Arial"/>
                <w:sz w:val="20"/>
              </w:rPr>
              <w:t xml:space="preserve">ie i gdzie się z nimi spotkały? </w:t>
            </w:r>
            <w:r w:rsidR="009A7BA3">
              <w:rPr>
                <w:rFonts w:ascii="Arial" w:eastAsia="Trebuchet MS" w:hAnsi="Arial" w:cs="Arial"/>
                <w:sz w:val="20"/>
              </w:rPr>
              <w:t>Nawiązując</w:t>
            </w:r>
            <w:r w:rsidR="00280530">
              <w:rPr>
                <w:rFonts w:ascii="Arial" w:eastAsia="Trebuchet MS" w:hAnsi="Arial" w:cs="Arial"/>
                <w:sz w:val="20"/>
              </w:rPr>
              <w:t xml:space="preserve"> </w:t>
            </w:r>
            <w:r w:rsidR="009A7BA3">
              <w:rPr>
                <w:rFonts w:ascii="Arial" w:eastAsia="Trebuchet MS" w:hAnsi="Arial" w:cs="Arial"/>
                <w:sz w:val="20"/>
              </w:rPr>
              <w:t>do wycieczki bajkowym szlakiem</w:t>
            </w:r>
            <w:r w:rsidR="00280530">
              <w:rPr>
                <w:rFonts w:ascii="Arial" w:eastAsia="Trebuchet MS" w:hAnsi="Arial" w:cs="Arial"/>
                <w:sz w:val="20"/>
              </w:rPr>
              <w:t>,</w:t>
            </w:r>
            <w:r w:rsidR="009A7BA3">
              <w:rPr>
                <w:rFonts w:ascii="Arial" w:eastAsia="Trebuchet MS" w:hAnsi="Arial" w:cs="Arial"/>
                <w:sz w:val="20"/>
              </w:rPr>
              <w:t xml:space="preserve"> dzieci mają za zadanie połączyć układankę z miejscem</w:t>
            </w:r>
            <w:r w:rsidR="00280530">
              <w:rPr>
                <w:rFonts w:ascii="Arial" w:eastAsia="Trebuchet MS" w:hAnsi="Arial" w:cs="Arial"/>
                <w:sz w:val="20"/>
              </w:rPr>
              <w:t>,</w:t>
            </w:r>
            <w:r w:rsidR="009A7BA3">
              <w:rPr>
                <w:rFonts w:ascii="Arial" w:eastAsia="Trebuchet MS" w:hAnsi="Arial" w:cs="Arial"/>
                <w:sz w:val="20"/>
              </w:rPr>
              <w:t xml:space="preserve"> gdzie w</w:t>
            </w:r>
            <w:r w:rsidR="00280530">
              <w:rPr>
                <w:rFonts w:ascii="Arial" w:eastAsia="Trebuchet MS" w:hAnsi="Arial" w:cs="Arial"/>
                <w:sz w:val="20"/>
              </w:rPr>
              <w:t xml:space="preserve"> Łodzi stoi pomnik ( np. Misia U</w:t>
            </w:r>
            <w:r w:rsidR="009A7BA3">
              <w:rPr>
                <w:rFonts w:ascii="Arial" w:eastAsia="Trebuchet MS" w:hAnsi="Arial" w:cs="Arial"/>
                <w:sz w:val="20"/>
              </w:rPr>
              <w:t>szatka z ul. Piotrkowską)</w:t>
            </w:r>
            <w:r>
              <w:rPr>
                <w:rFonts w:ascii="Arial" w:eastAsia="Trebuchet MS" w:hAnsi="Arial" w:cs="Arial"/>
                <w:sz w:val="20"/>
              </w:rPr>
              <w:t xml:space="preserve"> czy </w:t>
            </w:r>
            <w:r w:rsidR="009A7BA3">
              <w:rPr>
                <w:rFonts w:ascii="Arial" w:eastAsia="Trebuchet MS" w:hAnsi="Arial" w:cs="Arial"/>
                <w:sz w:val="20"/>
              </w:rPr>
              <w:t>wiedzą</w:t>
            </w:r>
            <w:r w:rsidR="00280530">
              <w:rPr>
                <w:rFonts w:ascii="Arial" w:eastAsia="Trebuchet MS" w:hAnsi="Arial" w:cs="Arial"/>
                <w:sz w:val="20"/>
              </w:rPr>
              <w:t>,</w:t>
            </w:r>
            <w:r w:rsidR="009A7BA3">
              <w:rPr>
                <w:rFonts w:ascii="Arial" w:eastAsia="Trebuchet MS" w:hAnsi="Arial" w:cs="Arial"/>
                <w:sz w:val="20"/>
              </w:rPr>
              <w:t xml:space="preserve"> kto się zajmuje produkcją</w:t>
            </w:r>
            <w:r>
              <w:rPr>
                <w:rFonts w:ascii="Arial" w:eastAsia="Trebuchet MS" w:hAnsi="Arial" w:cs="Arial"/>
                <w:sz w:val="20"/>
              </w:rPr>
              <w:t xml:space="preserve"> i reżyserowa</w:t>
            </w:r>
            <w:r w:rsidR="009A7BA3">
              <w:rPr>
                <w:rFonts w:ascii="Arial" w:eastAsia="Trebuchet MS" w:hAnsi="Arial" w:cs="Arial"/>
                <w:sz w:val="20"/>
              </w:rPr>
              <w:t>niem bajek (prowadzący zapoznaje</w:t>
            </w:r>
            <w:r>
              <w:rPr>
                <w:rFonts w:ascii="Arial" w:eastAsia="Trebuchet MS" w:hAnsi="Arial" w:cs="Arial"/>
                <w:sz w:val="20"/>
              </w:rPr>
              <w:t xml:space="preserve"> dzieci z pojęciami reżyser, aktor, scenograf);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Dzieci :</w:t>
            </w:r>
          </w:p>
          <w:p w:rsidR="00F6415D" w:rsidRDefault="00280530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dzielą się na 5-</w:t>
            </w:r>
            <w:r w:rsidR="00F6415D">
              <w:rPr>
                <w:rFonts w:ascii="Arial" w:hAnsi="Arial" w:cs="Arial"/>
                <w:sz w:val="20"/>
              </w:rPr>
              <w:t>osobowe zespoły;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805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układają układanki bez wzoru;</w:t>
            </w:r>
          </w:p>
          <w:p w:rsidR="00F6415D" w:rsidRDefault="00F6415D" w:rsidP="00B3049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805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oglądają bajkę; -</w:t>
            </w:r>
            <w:r w:rsidR="0028053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wypowiadają się na określony temat;</w:t>
            </w:r>
            <w:r w:rsidR="00B30493">
              <w:rPr>
                <w:rFonts w:ascii="Arial" w:hAnsi="Arial" w:cs="Arial"/>
                <w:sz w:val="20"/>
              </w:rPr>
              <w:t xml:space="preserve"> w grupach dopasowują ilustrację z ukła</w:t>
            </w:r>
            <w:r w:rsidR="00280530">
              <w:rPr>
                <w:rFonts w:ascii="Arial" w:hAnsi="Arial" w:cs="Arial"/>
                <w:sz w:val="20"/>
              </w:rPr>
              <w:t>danki do zdjęcia miejsca w Łodz</w:t>
            </w:r>
            <w:r w:rsidR="00B30493">
              <w:rPr>
                <w:rFonts w:ascii="Arial" w:hAnsi="Arial" w:cs="Arial"/>
                <w:sz w:val="20"/>
              </w:rPr>
              <w:t>i</w:t>
            </w:r>
            <w:r w:rsidR="00280530">
              <w:rPr>
                <w:rFonts w:ascii="Arial" w:hAnsi="Arial" w:cs="Arial"/>
                <w:sz w:val="20"/>
              </w:rPr>
              <w:t>,</w:t>
            </w:r>
            <w:r w:rsidR="00B30493">
              <w:rPr>
                <w:rFonts w:ascii="Arial" w:hAnsi="Arial" w:cs="Arial"/>
                <w:sz w:val="20"/>
              </w:rPr>
              <w:t xml:space="preserve"> w którym znajduje się dany pomnik.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  <w:u w:val="single"/>
              </w:rPr>
            </w:pPr>
            <w:r>
              <w:rPr>
                <w:rFonts w:ascii="Arial" w:eastAsia="Trebuchet MS" w:hAnsi="Arial" w:cs="Arial"/>
                <w:sz w:val="20"/>
              </w:rPr>
              <w:t xml:space="preserve"> </w:t>
            </w:r>
            <w:r w:rsidRPr="00DC74C3">
              <w:rPr>
                <w:rFonts w:ascii="Arial" w:eastAsia="Trebuchet MS" w:hAnsi="Arial" w:cs="Arial"/>
                <w:sz w:val="20"/>
                <w:u w:val="single"/>
              </w:rPr>
              <w:t>Metody: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objaśnienia,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 w:rsidRPr="00DC74C3">
              <w:rPr>
                <w:rFonts w:ascii="Arial" w:eastAsia="Trebuchet MS" w:hAnsi="Arial" w:cs="Arial"/>
                <w:sz w:val="20"/>
              </w:rPr>
              <w:t>zadań stawianych dziecku,</w:t>
            </w:r>
          </w:p>
          <w:p w:rsidR="00F6415D" w:rsidRDefault="00F6415D" w:rsidP="00C717CA"/>
          <w:p w:rsidR="00F6415D" w:rsidRPr="00DC74C3" w:rsidRDefault="00F6415D" w:rsidP="00C717CA">
            <w:pPr>
              <w:rPr>
                <w:u w:val="single"/>
              </w:rPr>
            </w:pPr>
            <w:r w:rsidRPr="00DC74C3">
              <w:rPr>
                <w:u w:val="single"/>
              </w:rPr>
              <w:t>Formy:</w:t>
            </w:r>
          </w:p>
          <w:p w:rsidR="00F6415D" w:rsidRPr="00DC74C3" w:rsidRDefault="00F6415D" w:rsidP="00C717CA">
            <w:r w:rsidRPr="00DC74C3">
              <w:t>praca w grupach;</w:t>
            </w:r>
          </w:p>
        </w:tc>
        <w:tc>
          <w:tcPr>
            <w:tcW w:w="1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B94171">
            <w:pPr>
              <w:pStyle w:val="Standard"/>
              <w:spacing w:line="240" w:lineRule="auto"/>
              <w:rPr>
                <w:rFonts w:ascii="Arial" w:hAnsi="Arial" w:cs="Arial"/>
                <w:sz w:val="20"/>
              </w:rPr>
            </w:pPr>
            <w:r>
              <w:t>Cele ogólne:</w:t>
            </w:r>
          </w:p>
          <w:p w:rsidR="00F6415D" w:rsidRDefault="00F6415D" w:rsidP="00B94171">
            <w:pPr>
              <w:spacing w:line="240" w:lineRule="auto"/>
            </w:pPr>
            <w:r>
              <w:t>Poszerzanie wiadomości dzieci z zakresu sztuki filmowej;</w:t>
            </w:r>
          </w:p>
          <w:p w:rsidR="00F6415D" w:rsidRDefault="00F6415D" w:rsidP="00B94171">
            <w:pPr>
              <w:spacing w:line="240" w:lineRule="auto"/>
            </w:pPr>
            <w:r>
              <w:t>Cele szczegółowe:</w:t>
            </w:r>
          </w:p>
          <w:p w:rsidR="00F6415D" w:rsidRDefault="00F6415D" w:rsidP="00B94171">
            <w:pPr>
              <w:spacing w:line="240" w:lineRule="auto"/>
            </w:pPr>
            <w:r>
              <w:t>uczeń zna zasady pracy w zespole;</w:t>
            </w:r>
          </w:p>
          <w:p w:rsidR="00F6415D" w:rsidRDefault="00F6415D" w:rsidP="00B94171">
            <w:pPr>
              <w:spacing w:line="240" w:lineRule="auto"/>
            </w:pPr>
            <w:r>
              <w:t xml:space="preserve">uczeń rozumie znaczenie </w:t>
            </w:r>
            <w:r>
              <w:lastRenderedPageBreak/>
              <w:t>dbałość o dobro wspólne wśród dzieci  i wypowiadania się w określonej kolejności;</w:t>
            </w:r>
          </w:p>
          <w:p w:rsidR="00F6415D" w:rsidRPr="00DC74C3" w:rsidRDefault="00F6415D" w:rsidP="00B94171">
            <w:pPr>
              <w:spacing w:line="240" w:lineRule="auto"/>
            </w:pPr>
            <w:r>
              <w:t>uczeń potrafi wyjaśnić kim jest reżyser/reżyserka</w:t>
            </w:r>
            <w:r w:rsidR="00280530">
              <w:t>, aktor/aktorka, scenograf/sceno</w:t>
            </w:r>
            <w:r>
              <w:t>grafka;</w:t>
            </w:r>
          </w:p>
        </w:tc>
      </w:tr>
      <w:tr w:rsidR="00F6415D" w:rsidTr="00227BC2">
        <w:trPr>
          <w:trHeight w:val="140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  <w:r>
              <w:rPr>
                <w:rFonts w:ascii="Arial" w:eastAsia="Trebuchet MS" w:hAnsi="Arial" w:cs="Arial"/>
                <w:sz w:val="20"/>
              </w:rPr>
              <w:t>Przerwa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eastAsia="Trebuchet MS" w:hAnsi="Arial" w:cs="Arial"/>
                <w:sz w:val="20"/>
              </w:rPr>
            </w:pPr>
          </w:p>
        </w:tc>
        <w:tc>
          <w:tcPr>
            <w:tcW w:w="1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6415D" w:rsidTr="00227BC2">
        <w:trPr>
          <w:trHeight w:val="134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min.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Zabawa plastyczna. „Nasza bajka”</w:t>
            </w:r>
          </w:p>
          <w:p w:rsidR="00F6415D" w:rsidRDefault="00F6415D" w:rsidP="00280530">
            <w:pPr>
              <w:pStyle w:val="Standard"/>
              <w:widowControl w:val="0"/>
              <w:spacing w:after="0" w:line="240" w:lineRule="auto"/>
            </w:pPr>
            <w:r>
              <w:rPr>
                <w:rFonts w:ascii="Arial" w:hAnsi="Arial" w:cs="Arial"/>
                <w:sz w:val="20"/>
              </w:rPr>
              <w:t xml:space="preserve">Uczniowie dzielą się na 5 zespołów. Każdy z zespołów otrzymuje plastelinę, bibułę i puste pudełka. Zadaniem dzieci będzie utworzenie pracy plastycznej o tematyce: Jak może wyglądać wymarzone podwórko Misia Uszatka </w:t>
            </w:r>
            <w:r w:rsidR="00280530">
              <w:rPr>
                <w:rFonts w:ascii="Arial" w:hAnsi="Arial" w:cs="Arial"/>
                <w:sz w:val="20"/>
              </w:rPr>
              <w:t>i jego bajkowych przyjaciół z Se-ma-fora</w:t>
            </w:r>
            <w:r>
              <w:rPr>
                <w:rFonts w:ascii="Arial" w:hAnsi="Arial" w:cs="Arial"/>
                <w:sz w:val="20"/>
              </w:rPr>
              <w:t xml:space="preserve"> (na podstawie wyobrażeń dzieci). Nauczycielka/nauczyciel zachęca zespoły do zaprezentowania wytworów dziecięcej aktywności </w:t>
            </w:r>
            <w:r>
              <w:rPr>
                <w:rFonts w:ascii="Arial" w:hAnsi="Arial" w:cs="Arial"/>
                <w:sz w:val="20"/>
              </w:rPr>
              <w:lastRenderedPageBreak/>
              <w:t>plastycznej.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Dzieci:</w:t>
            </w:r>
          </w:p>
          <w:p w:rsidR="00F6415D" w:rsidRDefault="00F6415D" w:rsidP="00280530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280530">
              <w:rPr>
                <w:rFonts w:ascii="Arial" w:hAnsi="Arial" w:cs="Arial"/>
                <w:sz w:val="20"/>
              </w:rPr>
              <w:t xml:space="preserve"> wykonują zadanie wg i</w:t>
            </w:r>
            <w:r>
              <w:rPr>
                <w:rFonts w:ascii="Arial" w:hAnsi="Arial" w:cs="Arial"/>
                <w:sz w:val="20"/>
              </w:rPr>
              <w:t>nstrukcji osoby prowadzącej;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DC74C3">
              <w:rPr>
                <w:rFonts w:ascii="Arial" w:hAnsi="Arial" w:cs="Arial"/>
                <w:sz w:val="20"/>
                <w:u w:val="single"/>
              </w:rPr>
              <w:t>Metody: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instrukcja,</w:t>
            </w: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społecznego porozumiewania się;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kierowania własną działalnością,</w:t>
            </w: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DC74C3">
              <w:rPr>
                <w:rFonts w:ascii="Arial" w:hAnsi="Arial" w:cs="Arial"/>
                <w:sz w:val="20"/>
                <w:u w:val="single"/>
              </w:rPr>
              <w:t>Formy: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praca w grupach;</w:t>
            </w:r>
          </w:p>
        </w:tc>
        <w:tc>
          <w:tcPr>
            <w:tcW w:w="1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Cele ogólne: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Poszerzanie wiadomości dzieci z zakresu sztuki filmowej;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 xml:space="preserve">Wzmacnianie kapitału społecznego, w tym kreowanie postaw obywatelskich, nakierowanych na </w:t>
            </w:r>
            <w:r w:rsidRPr="00DC74C3">
              <w:rPr>
                <w:rFonts w:ascii="Arial" w:hAnsi="Arial" w:cs="Arial"/>
                <w:sz w:val="20"/>
              </w:rPr>
              <w:lastRenderedPageBreak/>
              <w:t>odpowiedzialność, kooperację i dbałość o dobro wspólne wśród łódzkich dzieci;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Cele szczegółowe: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uczeń zna zasady pracy w zespole;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uczeń rozumie znaczenie dbałość o dobro wspólne wśród dzieci  i wypowiadania się w określonej kolejności;</w:t>
            </w:r>
          </w:p>
        </w:tc>
      </w:tr>
      <w:tr w:rsidR="00F6415D" w:rsidTr="00227BC2">
        <w:trPr>
          <w:trHeight w:val="1340"/>
        </w:trPr>
        <w:tc>
          <w:tcPr>
            <w:tcW w:w="1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5 min.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zakończenie zajęć nauczycielka/nauczyciel prosi dzieci</w:t>
            </w:r>
            <w:r w:rsidR="00280530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aby wykonały  domową bajkową ankietę zał. nr 1. Zadaniem dzieci jest zaznaczenie w ankiecie bajek (</w:t>
            </w:r>
            <w:proofErr w:type="spellStart"/>
            <w:r>
              <w:rPr>
                <w:rFonts w:ascii="Arial" w:hAnsi="Arial" w:cs="Arial"/>
                <w:sz w:val="20"/>
              </w:rPr>
              <w:t>x,v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lub inną formą zaznaczenia), które oglądali także domownicy. Ma ona na celu wskazać bajkę, którą wszyscy domownicy oglądali niezależnie od pokolenia. Następnego dnia dzieci omawiają ankietę i wybierają tę bajkę, która była wybierana najczęściej przez członków rodziny. Po opracowaniu</w:t>
            </w:r>
            <w:r w:rsidR="00280530">
              <w:rPr>
                <w:rFonts w:ascii="Arial" w:hAnsi="Arial" w:cs="Arial"/>
                <w:sz w:val="20"/>
              </w:rPr>
              <w:t xml:space="preserve"> ankiety dzieci oglądają </w:t>
            </w:r>
            <w:r w:rsidR="00280530">
              <w:rPr>
                <w:rFonts w:ascii="Arial" w:hAnsi="Arial" w:cs="Arial"/>
                <w:sz w:val="20"/>
              </w:rPr>
              <w:lastRenderedPageBreak/>
              <w:t>wybraną</w:t>
            </w:r>
            <w:r>
              <w:rPr>
                <w:rFonts w:ascii="Arial" w:hAnsi="Arial" w:cs="Arial"/>
                <w:sz w:val="20"/>
              </w:rPr>
              <w:t xml:space="preserve"> bajkę.</w:t>
            </w:r>
          </w:p>
        </w:tc>
        <w:tc>
          <w:tcPr>
            <w:tcW w:w="3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Dzieci wypełniają w domu domową bajkową ankietę zał. nr 1</w:t>
            </w:r>
          </w:p>
        </w:tc>
        <w:tc>
          <w:tcPr>
            <w:tcW w:w="15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  <w:u w:val="single"/>
              </w:rPr>
            </w:pPr>
            <w:r w:rsidRPr="00DC74C3">
              <w:rPr>
                <w:rFonts w:ascii="Arial" w:hAnsi="Arial" w:cs="Arial"/>
                <w:sz w:val="20"/>
                <w:u w:val="single"/>
              </w:rPr>
              <w:t>Metody:</w:t>
            </w: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zadań stawianych dziecku,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instrukcja,</w:t>
            </w:r>
          </w:p>
          <w:p w:rsidR="00F6415D" w:rsidRDefault="00F6415D" w:rsidP="00C717CA"/>
          <w:p w:rsidR="00F6415D" w:rsidRPr="00DC74C3" w:rsidRDefault="00F6415D" w:rsidP="00C717CA">
            <w:pPr>
              <w:rPr>
                <w:u w:val="single"/>
              </w:rPr>
            </w:pPr>
            <w:r w:rsidRPr="00DC74C3">
              <w:rPr>
                <w:u w:val="single"/>
              </w:rPr>
              <w:t>Forma pracy:</w:t>
            </w:r>
          </w:p>
          <w:p w:rsidR="00F6415D" w:rsidRPr="00DC74C3" w:rsidRDefault="00F6415D" w:rsidP="00C717CA">
            <w:r w:rsidRPr="00DC74C3">
              <w:t>Praca indywidualna;</w:t>
            </w:r>
          </w:p>
        </w:tc>
        <w:tc>
          <w:tcPr>
            <w:tcW w:w="15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Cele ogólne:</w:t>
            </w:r>
          </w:p>
          <w:p w:rsidR="00F6415D" w:rsidRPr="00DC74C3" w:rsidRDefault="00F6415D" w:rsidP="00C717CA">
            <w:pPr>
              <w:pStyle w:val="Standard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6415D" w:rsidRDefault="00F6415D" w:rsidP="00C717CA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C74C3">
              <w:rPr>
                <w:rFonts w:ascii="Arial" w:hAnsi="Arial" w:cs="Arial"/>
                <w:sz w:val="20"/>
              </w:rPr>
              <w:t>Poszerzanie wiadomości dzieci z zakresu sztuki filmowej;</w:t>
            </w:r>
          </w:p>
          <w:p w:rsidR="00F6415D" w:rsidRDefault="00F6415D" w:rsidP="00C717CA"/>
          <w:p w:rsidR="00F6415D" w:rsidRDefault="00F6415D" w:rsidP="00B94171">
            <w:pPr>
              <w:spacing w:line="240" w:lineRule="auto"/>
            </w:pPr>
            <w:r w:rsidRPr="00DC74C3">
              <w:t>Cele szczegółowe:</w:t>
            </w:r>
          </w:p>
          <w:p w:rsidR="00F6415D" w:rsidRPr="00DC74C3" w:rsidRDefault="00F6415D" w:rsidP="00B94171">
            <w:pPr>
              <w:spacing w:line="240" w:lineRule="auto"/>
            </w:pPr>
            <w:r>
              <w:t>uczeń potrafi wyjaśnić</w:t>
            </w:r>
            <w:r w:rsidR="00280530">
              <w:t>,</w:t>
            </w:r>
            <w:r>
              <w:t xml:space="preserve"> kim jest reżyser/reżyserka, </w:t>
            </w:r>
            <w:r>
              <w:lastRenderedPageBreak/>
              <w:t>aktor/aktorka, scenograf/scenografka;</w:t>
            </w:r>
          </w:p>
        </w:tc>
      </w:tr>
    </w:tbl>
    <w:p w:rsidR="00F6415D" w:rsidRDefault="00F6415D" w:rsidP="00F6415D">
      <w:pPr>
        <w:pStyle w:val="Standard"/>
        <w:widowControl w:val="0"/>
        <w:spacing w:after="0" w:line="240" w:lineRule="auto"/>
        <w:ind w:left="709"/>
        <w:rPr>
          <w:rFonts w:ascii="Arial" w:hAnsi="Arial" w:cs="Arial"/>
        </w:rPr>
      </w:pPr>
    </w:p>
    <w:p w:rsidR="00F6415D" w:rsidRDefault="00F6415D" w:rsidP="00F6415D">
      <w:pPr>
        <w:pStyle w:val="Standard"/>
        <w:spacing w:after="0" w:line="240" w:lineRule="auto"/>
        <w:ind w:left="709"/>
        <w:rPr>
          <w:rFonts w:ascii="Arial" w:eastAsia="Trebuchet MS" w:hAnsi="Arial" w:cs="Arial"/>
          <w:sz w:val="20"/>
        </w:rPr>
      </w:pPr>
      <w:r>
        <w:rPr>
          <w:rFonts w:ascii="Arial" w:eastAsia="Trebuchet MS" w:hAnsi="Arial" w:cs="Arial"/>
          <w:sz w:val="20"/>
        </w:rPr>
        <w:t>źródła:</w:t>
      </w:r>
    </w:p>
    <w:p w:rsidR="00F6415D" w:rsidRDefault="00F6415D" w:rsidP="00F6415D">
      <w:pPr>
        <w:pStyle w:val="Akapitzlist"/>
        <w:numPr>
          <w:ilvl w:val="0"/>
          <w:numId w:val="30"/>
        </w:numPr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https://pl.wikipedia.org/wiki/Se-ma-for</w:t>
      </w:r>
    </w:p>
    <w:p w:rsidR="00F6415D" w:rsidRDefault="00F6415D" w:rsidP="00F6415D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textAlignment w:val="baseline"/>
      </w:pPr>
      <w:r>
        <w:rPr>
          <w:rFonts w:ascii="Arial" w:eastAsia="Trebuchet MS" w:hAnsi="Arial" w:cs="Arial"/>
          <w:sz w:val="20"/>
        </w:rPr>
        <w:t>„</w:t>
      </w:r>
      <w:r>
        <w:rPr>
          <w:rFonts w:ascii="Arial" w:eastAsia="Trebuchet MS" w:hAnsi="Arial" w:cs="Arial"/>
          <w:bCs/>
          <w:sz w:val="20"/>
        </w:rPr>
        <w:t>Spacerkiem po Łodzi. Przewodnik dla dzieci” Aleksandra Jonas, Karolina Kołodziej, Maciej Kronenberg.</w:t>
      </w:r>
    </w:p>
    <w:p w:rsidR="00F6415D" w:rsidRDefault="00524DEB" w:rsidP="00F6415D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textAlignment w:val="baseline"/>
      </w:pPr>
      <w:hyperlink r:id="rId11" w:history="1">
        <w:r w:rsidR="00F6415D">
          <w:rPr>
            <w:rFonts w:ascii="Arial" w:hAnsi="Arial" w:cs="Arial"/>
            <w:sz w:val="20"/>
          </w:rPr>
          <w:t>https://www.facebook.com/lodzbajkowa</w:t>
        </w:r>
      </w:hyperlink>
      <w:r w:rsidR="00F6415D">
        <w:rPr>
          <w:rFonts w:ascii="Arial" w:hAnsi="Arial" w:cs="Arial"/>
          <w:sz w:val="20"/>
        </w:rPr>
        <w:t>,</w:t>
      </w:r>
    </w:p>
    <w:p w:rsidR="00F6415D" w:rsidRDefault="00524DEB" w:rsidP="00F6415D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textAlignment w:val="baseline"/>
      </w:pPr>
      <w:hyperlink r:id="rId12" w:history="1">
        <w:r w:rsidR="00F6415D">
          <w:rPr>
            <w:rFonts w:ascii="Arial" w:hAnsi="Arial" w:cs="Arial"/>
            <w:sz w:val="20"/>
          </w:rPr>
          <w:t>http://bajkowa.lodz.pl/nodes/contact</w:t>
        </w:r>
      </w:hyperlink>
    </w:p>
    <w:p w:rsidR="00F6415D" w:rsidRDefault="00F6415D" w:rsidP="00F6415D">
      <w:pPr>
        <w:pStyle w:val="Akapitzlist"/>
        <w:numPr>
          <w:ilvl w:val="0"/>
          <w:numId w:val="14"/>
        </w:numPr>
        <w:autoSpaceDN w:val="0"/>
        <w:spacing w:after="0" w:line="240" w:lineRule="auto"/>
        <w:contextualSpacing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M. Kwiat</w:t>
      </w:r>
      <w:r w:rsidR="00280530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>owska: „Podstawy pedagogiki prze</w:t>
      </w:r>
      <w:r w:rsidR="00C960D7">
        <w:rPr>
          <w:rFonts w:ascii="Arial" w:hAnsi="Arial" w:cs="Arial"/>
          <w:sz w:val="20"/>
        </w:rPr>
        <w:t>dszkolnej”, WSiP, Warszawa 1988.</w:t>
      </w:r>
    </w:p>
    <w:p w:rsidR="00F6415D" w:rsidRDefault="00F6415D" w:rsidP="00F6415D">
      <w:pPr>
        <w:pStyle w:val="Standard"/>
        <w:spacing w:after="0" w:line="240" w:lineRule="auto"/>
        <w:rPr>
          <w:rFonts w:ascii="Arial" w:hAnsi="Arial" w:cs="Arial"/>
          <w:sz w:val="20"/>
        </w:rPr>
      </w:pPr>
    </w:p>
    <w:p w:rsidR="00F6415D" w:rsidRDefault="00F6415D" w:rsidP="00F6415D">
      <w:pPr>
        <w:pStyle w:val="Standard"/>
        <w:spacing w:after="0" w:line="240" w:lineRule="auto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Załączniki:</w:t>
      </w:r>
    </w:p>
    <w:p w:rsidR="00B94171" w:rsidRPr="00B94171" w:rsidRDefault="00F6415D" w:rsidP="00B94171">
      <w:pPr>
        <w:pStyle w:val="Standard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 Nr 1 – Bajkowa ankieta.</w:t>
      </w:r>
    </w:p>
    <w:tbl>
      <w:tblPr>
        <w:tblStyle w:val="Jasnasiatka"/>
        <w:tblW w:w="9312" w:type="dxa"/>
        <w:tblLayout w:type="fixed"/>
        <w:tblLook w:val="04A0"/>
      </w:tblPr>
      <w:tblGrid>
        <w:gridCol w:w="1809"/>
        <w:gridCol w:w="851"/>
        <w:gridCol w:w="709"/>
        <w:gridCol w:w="992"/>
        <w:gridCol w:w="709"/>
        <w:gridCol w:w="992"/>
        <w:gridCol w:w="1259"/>
        <w:gridCol w:w="961"/>
        <w:gridCol w:w="1030"/>
      </w:tblGrid>
      <w:tr w:rsidR="00B94171" w:rsidTr="00B94171">
        <w:trPr>
          <w:cnfStyle w:val="100000000000"/>
          <w:trHeight w:val="777"/>
        </w:trPr>
        <w:tc>
          <w:tcPr>
            <w:cnfStyle w:val="001000000000"/>
            <w:tcW w:w="1809" w:type="dxa"/>
          </w:tcPr>
          <w:p w:rsidR="00B94171" w:rsidRDefault="00B94171" w:rsidP="00C717CA"/>
        </w:tc>
        <w:tc>
          <w:tcPr>
            <w:tcW w:w="851" w:type="dxa"/>
          </w:tcPr>
          <w:p w:rsidR="00B94171" w:rsidRPr="0091268A" w:rsidRDefault="00B94171" w:rsidP="00C717CA">
            <w:pPr>
              <w:cnfStyle w:val="100000000000"/>
              <w:rPr>
                <w:sz w:val="18"/>
                <w:szCs w:val="18"/>
              </w:rPr>
            </w:pPr>
            <w:r w:rsidRPr="0091268A">
              <w:rPr>
                <w:sz w:val="18"/>
                <w:szCs w:val="18"/>
              </w:rPr>
              <w:t>MAMA</w:t>
            </w:r>
          </w:p>
        </w:tc>
        <w:tc>
          <w:tcPr>
            <w:tcW w:w="709" w:type="dxa"/>
          </w:tcPr>
          <w:p w:rsidR="00B94171" w:rsidRPr="0091268A" w:rsidRDefault="00B94171" w:rsidP="00C717CA">
            <w:pPr>
              <w:cnfStyle w:val="100000000000"/>
              <w:rPr>
                <w:sz w:val="18"/>
                <w:szCs w:val="18"/>
              </w:rPr>
            </w:pPr>
            <w:r w:rsidRPr="0091268A">
              <w:rPr>
                <w:sz w:val="18"/>
                <w:szCs w:val="18"/>
              </w:rPr>
              <w:t>TATA</w:t>
            </w:r>
          </w:p>
        </w:tc>
        <w:tc>
          <w:tcPr>
            <w:tcW w:w="992" w:type="dxa"/>
          </w:tcPr>
          <w:p w:rsidR="00B94171" w:rsidRPr="0091268A" w:rsidRDefault="00B94171" w:rsidP="00C717CA">
            <w:pPr>
              <w:cnfStyle w:val="100000000000"/>
              <w:rPr>
                <w:sz w:val="18"/>
                <w:szCs w:val="18"/>
              </w:rPr>
            </w:pPr>
            <w:r w:rsidRPr="0091268A">
              <w:rPr>
                <w:sz w:val="18"/>
                <w:szCs w:val="18"/>
              </w:rPr>
              <w:t>SIOSTRA</w:t>
            </w:r>
          </w:p>
        </w:tc>
        <w:tc>
          <w:tcPr>
            <w:tcW w:w="709" w:type="dxa"/>
          </w:tcPr>
          <w:p w:rsidR="00B94171" w:rsidRPr="0091268A" w:rsidRDefault="00B94171" w:rsidP="00C717CA">
            <w:pPr>
              <w:cnfStyle w:val="100000000000"/>
              <w:rPr>
                <w:sz w:val="18"/>
                <w:szCs w:val="18"/>
              </w:rPr>
            </w:pPr>
            <w:r w:rsidRPr="0091268A">
              <w:rPr>
                <w:sz w:val="18"/>
                <w:szCs w:val="18"/>
              </w:rPr>
              <w:t>BRAT</w:t>
            </w:r>
          </w:p>
        </w:tc>
        <w:tc>
          <w:tcPr>
            <w:tcW w:w="992" w:type="dxa"/>
          </w:tcPr>
          <w:p w:rsidR="00B94171" w:rsidRPr="0091268A" w:rsidRDefault="00B94171" w:rsidP="00C717CA">
            <w:pPr>
              <w:cnfStyle w:val="100000000000"/>
              <w:rPr>
                <w:sz w:val="18"/>
                <w:szCs w:val="18"/>
              </w:rPr>
            </w:pPr>
            <w:r w:rsidRPr="0091268A">
              <w:rPr>
                <w:sz w:val="18"/>
                <w:szCs w:val="18"/>
              </w:rPr>
              <w:t>BABCIA</w:t>
            </w:r>
          </w:p>
        </w:tc>
        <w:tc>
          <w:tcPr>
            <w:tcW w:w="1259" w:type="dxa"/>
          </w:tcPr>
          <w:p w:rsidR="00B94171" w:rsidRPr="0091268A" w:rsidRDefault="00B94171" w:rsidP="00C717CA">
            <w:pPr>
              <w:cnfStyle w:val="100000000000"/>
              <w:rPr>
                <w:sz w:val="18"/>
                <w:szCs w:val="18"/>
              </w:rPr>
            </w:pPr>
            <w:r w:rsidRPr="0091268A">
              <w:rPr>
                <w:sz w:val="18"/>
                <w:szCs w:val="18"/>
              </w:rPr>
              <w:t>DZIADEK</w:t>
            </w:r>
          </w:p>
        </w:tc>
        <w:tc>
          <w:tcPr>
            <w:tcW w:w="961" w:type="dxa"/>
          </w:tcPr>
          <w:p w:rsidR="00B94171" w:rsidRDefault="00B94171" w:rsidP="00C717CA">
            <w:pPr>
              <w:cnfStyle w:val="100000000000"/>
            </w:pPr>
            <w:r>
              <w:t>………….</w:t>
            </w:r>
          </w:p>
        </w:tc>
        <w:tc>
          <w:tcPr>
            <w:tcW w:w="1030" w:type="dxa"/>
          </w:tcPr>
          <w:p w:rsidR="00B94171" w:rsidRDefault="00B94171" w:rsidP="00C717CA">
            <w:pPr>
              <w:cnfStyle w:val="100000000000"/>
            </w:pPr>
            <w:r>
              <w:t>…………..</w:t>
            </w:r>
          </w:p>
        </w:tc>
      </w:tr>
      <w:tr w:rsidR="00B94171" w:rsidTr="00C717CA">
        <w:trPr>
          <w:cnfStyle w:val="000000100000"/>
          <w:trHeight w:val="700"/>
        </w:trPr>
        <w:tc>
          <w:tcPr>
            <w:cnfStyle w:val="001000000000"/>
            <w:tcW w:w="1809" w:type="dxa"/>
          </w:tcPr>
          <w:p w:rsidR="00B94171" w:rsidRDefault="00C960D7" w:rsidP="00C717CA">
            <w:r>
              <w:t>Miś U</w:t>
            </w:r>
            <w:r w:rsidR="00B94171">
              <w:t>szatek</w:t>
            </w:r>
          </w:p>
        </w:tc>
        <w:tc>
          <w:tcPr>
            <w:tcW w:w="85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100000"/>
            </w:pPr>
          </w:p>
        </w:tc>
      </w:tr>
      <w:tr w:rsidR="00B94171" w:rsidTr="00C717CA">
        <w:trPr>
          <w:cnfStyle w:val="000000010000"/>
          <w:trHeight w:val="670"/>
        </w:trPr>
        <w:tc>
          <w:tcPr>
            <w:cnfStyle w:val="001000000000"/>
            <w:tcW w:w="1809" w:type="dxa"/>
          </w:tcPr>
          <w:p w:rsidR="00B94171" w:rsidRDefault="00B94171" w:rsidP="00C717CA">
            <w:r>
              <w:t xml:space="preserve">Pingwin </w:t>
            </w:r>
          </w:p>
          <w:p w:rsidR="00B94171" w:rsidRDefault="00B94171" w:rsidP="00C717CA">
            <w:proofErr w:type="spellStart"/>
            <w:r>
              <w:t>Pik-Pok</w:t>
            </w:r>
            <w:proofErr w:type="spellEnd"/>
          </w:p>
        </w:tc>
        <w:tc>
          <w:tcPr>
            <w:tcW w:w="851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010000"/>
            </w:pPr>
          </w:p>
        </w:tc>
      </w:tr>
      <w:tr w:rsidR="00B94171" w:rsidTr="00C717CA">
        <w:trPr>
          <w:cnfStyle w:val="000000100000"/>
          <w:trHeight w:val="670"/>
        </w:trPr>
        <w:tc>
          <w:tcPr>
            <w:cnfStyle w:val="001000000000"/>
            <w:tcW w:w="1809" w:type="dxa"/>
          </w:tcPr>
          <w:p w:rsidR="00B94171" w:rsidRDefault="00B94171" w:rsidP="00C717CA">
            <w:r>
              <w:t>Miś Kolargol</w:t>
            </w:r>
          </w:p>
        </w:tc>
        <w:tc>
          <w:tcPr>
            <w:tcW w:w="85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100000"/>
            </w:pPr>
          </w:p>
        </w:tc>
      </w:tr>
      <w:tr w:rsidR="00B94171" w:rsidTr="00B94171">
        <w:trPr>
          <w:cnfStyle w:val="000000010000"/>
          <w:trHeight w:val="1116"/>
        </w:trPr>
        <w:tc>
          <w:tcPr>
            <w:cnfStyle w:val="001000000000"/>
            <w:tcW w:w="1809" w:type="dxa"/>
          </w:tcPr>
          <w:p w:rsidR="00B94171" w:rsidRDefault="00C960D7" w:rsidP="00C717CA">
            <w:r>
              <w:t>Przygody k</w:t>
            </w:r>
            <w:r w:rsidR="00B94171">
              <w:t>ota Filemona</w:t>
            </w:r>
          </w:p>
        </w:tc>
        <w:tc>
          <w:tcPr>
            <w:tcW w:w="851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010000"/>
            </w:pPr>
          </w:p>
        </w:tc>
      </w:tr>
      <w:tr w:rsidR="00B94171" w:rsidTr="00C717CA">
        <w:trPr>
          <w:cnfStyle w:val="000000100000"/>
          <w:trHeight w:val="670"/>
        </w:trPr>
        <w:tc>
          <w:tcPr>
            <w:cnfStyle w:val="001000000000"/>
            <w:tcW w:w="1809" w:type="dxa"/>
          </w:tcPr>
          <w:p w:rsidR="00B94171" w:rsidRDefault="00B94171" w:rsidP="00C717CA">
            <w:r>
              <w:t>Trzy misie</w:t>
            </w:r>
          </w:p>
        </w:tc>
        <w:tc>
          <w:tcPr>
            <w:tcW w:w="85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100000"/>
            </w:pPr>
          </w:p>
        </w:tc>
      </w:tr>
      <w:tr w:rsidR="00B94171" w:rsidTr="00B94171">
        <w:trPr>
          <w:cnfStyle w:val="000000010000"/>
          <w:trHeight w:val="1161"/>
        </w:trPr>
        <w:tc>
          <w:tcPr>
            <w:cnfStyle w:val="001000000000"/>
            <w:tcW w:w="1809" w:type="dxa"/>
          </w:tcPr>
          <w:p w:rsidR="00B94171" w:rsidRDefault="00C960D7" w:rsidP="00C717CA">
            <w:r>
              <w:lastRenderedPageBreak/>
              <w:t>Przygód kilka wróbla Ć</w:t>
            </w:r>
            <w:bookmarkStart w:id="1" w:name="_GoBack"/>
            <w:bookmarkEnd w:id="1"/>
            <w:r w:rsidR="00B94171">
              <w:t>wirka</w:t>
            </w:r>
          </w:p>
        </w:tc>
        <w:tc>
          <w:tcPr>
            <w:tcW w:w="851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01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010000"/>
            </w:pPr>
          </w:p>
        </w:tc>
      </w:tr>
      <w:tr w:rsidR="00B94171" w:rsidTr="00B94171">
        <w:trPr>
          <w:cnfStyle w:val="000000100000"/>
          <w:trHeight w:val="1038"/>
        </w:trPr>
        <w:tc>
          <w:tcPr>
            <w:cnfStyle w:val="001000000000"/>
            <w:tcW w:w="1809" w:type="dxa"/>
          </w:tcPr>
          <w:p w:rsidR="00B94171" w:rsidRDefault="00B94171" w:rsidP="00C717CA">
            <w:r>
              <w:t>Zaczarowany ołówek</w:t>
            </w:r>
          </w:p>
        </w:tc>
        <w:tc>
          <w:tcPr>
            <w:tcW w:w="85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70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92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259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961" w:type="dxa"/>
          </w:tcPr>
          <w:p w:rsidR="00B94171" w:rsidRDefault="00B94171" w:rsidP="00C717CA">
            <w:pPr>
              <w:cnfStyle w:val="000000100000"/>
            </w:pPr>
          </w:p>
        </w:tc>
        <w:tc>
          <w:tcPr>
            <w:tcW w:w="1030" w:type="dxa"/>
          </w:tcPr>
          <w:p w:rsidR="00B94171" w:rsidRDefault="00B94171" w:rsidP="00C717CA">
            <w:pPr>
              <w:cnfStyle w:val="000000100000"/>
            </w:pPr>
          </w:p>
        </w:tc>
      </w:tr>
    </w:tbl>
    <w:p w:rsidR="004A5491" w:rsidRPr="00CB186E" w:rsidRDefault="004A5491" w:rsidP="00CB186E"/>
    <w:sectPr w:rsidR="004A5491" w:rsidRPr="00CB186E" w:rsidSect="00023C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80" w:rsidRDefault="00002480" w:rsidP="00420D53">
      <w:pPr>
        <w:spacing w:after="0" w:line="240" w:lineRule="auto"/>
      </w:pPr>
      <w:r>
        <w:separator/>
      </w:r>
    </w:p>
  </w:endnote>
  <w:endnote w:type="continuationSeparator" w:id="0">
    <w:p w:rsidR="00002480" w:rsidRDefault="00002480" w:rsidP="004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24" w:rsidRDefault="001959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0" w:rsidRDefault="00195924">
    <w:pPr>
      <w:pStyle w:val="Stopka"/>
    </w:pPr>
    <w:r>
      <w:rPr>
        <w:noProof/>
        <w:lang w:eastAsia="pl-PL"/>
      </w:rPr>
      <w:drawing>
        <wp:inline distT="0" distB="0" distL="0" distR="0">
          <wp:extent cx="6153150" cy="990600"/>
          <wp:effectExtent l="19050" t="0" r="0" b="0"/>
          <wp:docPr id="3" name="Obraz 2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24" w:rsidRDefault="001959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80" w:rsidRDefault="00002480" w:rsidP="00420D53">
      <w:pPr>
        <w:spacing w:after="0" w:line="240" w:lineRule="auto"/>
      </w:pPr>
      <w:r>
        <w:separator/>
      </w:r>
    </w:p>
  </w:footnote>
  <w:footnote w:type="continuationSeparator" w:id="0">
    <w:p w:rsidR="00002480" w:rsidRDefault="00002480" w:rsidP="004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24" w:rsidRDefault="001959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420" w:rsidRDefault="00716420">
    <w:pPr>
      <w:pStyle w:val="Nagwek"/>
    </w:pPr>
  </w:p>
  <w:p w:rsidR="00716420" w:rsidRDefault="001959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970280</wp:posOffset>
          </wp:positionV>
          <wp:extent cx="1123950" cy="419100"/>
          <wp:effectExtent l="19050" t="0" r="0" b="0"/>
          <wp:wrapSquare wrapText="bothSides"/>
          <wp:docPr id="4" name="Obraz 4" descr="http://bazy.ngo.pl/files/logo/10807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19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6210300" cy="2202899"/>
          <wp:effectExtent l="19050" t="0" r="0" b="0"/>
          <wp:docPr id="2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2202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6420" w:rsidRDefault="007164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924" w:rsidRDefault="001959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99B"/>
    <w:multiLevelType w:val="hybridMultilevel"/>
    <w:tmpl w:val="2FF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41AE"/>
    <w:multiLevelType w:val="hybridMultilevel"/>
    <w:tmpl w:val="7640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22AD0"/>
    <w:multiLevelType w:val="hybridMultilevel"/>
    <w:tmpl w:val="FEA6C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C1839"/>
    <w:multiLevelType w:val="hybridMultilevel"/>
    <w:tmpl w:val="7640E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D4FCB"/>
    <w:multiLevelType w:val="hybridMultilevel"/>
    <w:tmpl w:val="9174A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C29B3"/>
    <w:multiLevelType w:val="multilevel"/>
    <w:tmpl w:val="D2F226D2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6B114EE"/>
    <w:multiLevelType w:val="hybridMultilevel"/>
    <w:tmpl w:val="A50E7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63367"/>
    <w:multiLevelType w:val="hybridMultilevel"/>
    <w:tmpl w:val="7F8CB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21E39"/>
    <w:multiLevelType w:val="hybridMultilevel"/>
    <w:tmpl w:val="99D2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E6384"/>
    <w:multiLevelType w:val="multilevel"/>
    <w:tmpl w:val="0C4E5E84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5360C43"/>
    <w:multiLevelType w:val="hybridMultilevel"/>
    <w:tmpl w:val="1500E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C4FC2"/>
    <w:multiLevelType w:val="multilevel"/>
    <w:tmpl w:val="00E6ECF8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53C03846"/>
    <w:multiLevelType w:val="hybridMultilevel"/>
    <w:tmpl w:val="40EAB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E4149D"/>
    <w:multiLevelType w:val="multilevel"/>
    <w:tmpl w:val="183AD510"/>
    <w:styleLink w:val="WWNum5"/>
    <w:lvl w:ilvl="0">
      <w:start w:val="1"/>
      <w:numFmt w:val="decimal"/>
      <w:lvlText w:val="%1."/>
      <w:lvlJc w:val="left"/>
      <w:rPr>
        <w:rFonts w:eastAsia="Trebuchet MS" w:cs="Trebuchet M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5AC7547F"/>
    <w:multiLevelType w:val="multilevel"/>
    <w:tmpl w:val="B024C82E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748C652B"/>
    <w:multiLevelType w:val="hybridMultilevel"/>
    <w:tmpl w:val="2FF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A7783"/>
    <w:multiLevelType w:val="hybridMultilevel"/>
    <w:tmpl w:val="816C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316268"/>
    <w:multiLevelType w:val="multilevel"/>
    <w:tmpl w:val="F1447AF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882559C"/>
    <w:multiLevelType w:val="hybridMultilevel"/>
    <w:tmpl w:val="2FFA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D6D5B"/>
    <w:multiLevelType w:val="multilevel"/>
    <w:tmpl w:val="1452D22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5"/>
  </w:num>
  <w:num w:numId="19">
    <w:abstractNumId w:val="11"/>
  </w:num>
  <w:num w:numId="20">
    <w:abstractNumId w:val="9"/>
  </w:num>
  <w:num w:numId="21">
    <w:abstractNumId w:val="13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3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09AE"/>
    <w:rsid w:val="00002480"/>
    <w:rsid w:val="00006FC7"/>
    <w:rsid w:val="00023C98"/>
    <w:rsid w:val="000507D7"/>
    <w:rsid w:val="00060115"/>
    <w:rsid w:val="0006081C"/>
    <w:rsid w:val="0007792C"/>
    <w:rsid w:val="00083E49"/>
    <w:rsid w:val="000C27CD"/>
    <w:rsid w:val="000D260A"/>
    <w:rsid w:val="00101918"/>
    <w:rsid w:val="001078CF"/>
    <w:rsid w:val="00107981"/>
    <w:rsid w:val="001154C6"/>
    <w:rsid w:val="0011653B"/>
    <w:rsid w:val="001305A9"/>
    <w:rsid w:val="001765ED"/>
    <w:rsid w:val="001844D1"/>
    <w:rsid w:val="00192247"/>
    <w:rsid w:val="00195051"/>
    <w:rsid w:val="00195924"/>
    <w:rsid w:val="001A6B74"/>
    <w:rsid w:val="001B60DE"/>
    <w:rsid w:val="001D3810"/>
    <w:rsid w:val="001E1F73"/>
    <w:rsid w:val="00227BC2"/>
    <w:rsid w:val="00280530"/>
    <w:rsid w:val="00284D35"/>
    <w:rsid w:val="0029339C"/>
    <w:rsid w:val="002A0FAC"/>
    <w:rsid w:val="002A7436"/>
    <w:rsid w:val="003710C3"/>
    <w:rsid w:val="0039692E"/>
    <w:rsid w:val="003A08F7"/>
    <w:rsid w:val="003B0463"/>
    <w:rsid w:val="003F4D56"/>
    <w:rsid w:val="003F5D87"/>
    <w:rsid w:val="003F6431"/>
    <w:rsid w:val="00401FC6"/>
    <w:rsid w:val="00420D53"/>
    <w:rsid w:val="004333B5"/>
    <w:rsid w:val="00480B82"/>
    <w:rsid w:val="004868C2"/>
    <w:rsid w:val="00496FF8"/>
    <w:rsid w:val="004A5491"/>
    <w:rsid w:val="004D5A15"/>
    <w:rsid w:val="004E33B6"/>
    <w:rsid w:val="004E3804"/>
    <w:rsid w:val="00524DEB"/>
    <w:rsid w:val="00595C06"/>
    <w:rsid w:val="005A6F93"/>
    <w:rsid w:val="005E1884"/>
    <w:rsid w:val="0066367F"/>
    <w:rsid w:val="00677A4B"/>
    <w:rsid w:val="006D11A2"/>
    <w:rsid w:val="006F2C6D"/>
    <w:rsid w:val="00716420"/>
    <w:rsid w:val="0077366B"/>
    <w:rsid w:val="007A31FA"/>
    <w:rsid w:val="007C6790"/>
    <w:rsid w:val="007D0924"/>
    <w:rsid w:val="007D4C4B"/>
    <w:rsid w:val="00802C7D"/>
    <w:rsid w:val="0081566B"/>
    <w:rsid w:val="0083498F"/>
    <w:rsid w:val="00841794"/>
    <w:rsid w:val="00855E80"/>
    <w:rsid w:val="00876951"/>
    <w:rsid w:val="00887501"/>
    <w:rsid w:val="00887AE3"/>
    <w:rsid w:val="008A728A"/>
    <w:rsid w:val="008C2D00"/>
    <w:rsid w:val="008C3FFC"/>
    <w:rsid w:val="008D1A79"/>
    <w:rsid w:val="008E1E47"/>
    <w:rsid w:val="008F0B92"/>
    <w:rsid w:val="008F4CC2"/>
    <w:rsid w:val="00904E9F"/>
    <w:rsid w:val="009212B6"/>
    <w:rsid w:val="009279E3"/>
    <w:rsid w:val="009528C3"/>
    <w:rsid w:val="00955D6E"/>
    <w:rsid w:val="009761F0"/>
    <w:rsid w:val="009847AB"/>
    <w:rsid w:val="00986286"/>
    <w:rsid w:val="009A7BA3"/>
    <w:rsid w:val="009E0122"/>
    <w:rsid w:val="009E799B"/>
    <w:rsid w:val="00A04490"/>
    <w:rsid w:val="00A35885"/>
    <w:rsid w:val="00A47131"/>
    <w:rsid w:val="00AA27B9"/>
    <w:rsid w:val="00AB01F4"/>
    <w:rsid w:val="00AF4BA9"/>
    <w:rsid w:val="00B30493"/>
    <w:rsid w:val="00B62B5B"/>
    <w:rsid w:val="00B66727"/>
    <w:rsid w:val="00B918EB"/>
    <w:rsid w:val="00B94171"/>
    <w:rsid w:val="00BE46EC"/>
    <w:rsid w:val="00C34926"/>
    <w:rsid w:val="00C5343D"/>
    <w:rsid w:val="00C56765"/>
    <w:rsid w:val="00C67B40"/>
    <w:rsid w:val="00C70DC3"/>
    <w:rsid w:val="00C80FF1"/>
    <w:rsid w:val="00C960D7"/>
    <w:rsid w:val="00CB097A"/>
    <w:rsid w:val="00CB186E"/>
    <w:rsid w:val="00CC3EEE"/>
    <w:rsid w:val="00D05236"/>
    <w:rsid w:val="00D22834"/>
    <w:rsid w:val="00D23C5D"/>
    <w:rsid w:val="00D25CA8"/>
    <w:rsid w:val="00D9541E"/>
    <w:rsid w:val="00D976F8"/>
    <w:rsid w:val="00DC4494"/>
    <w:rsid w:val="00DE7E7D"/>
    <w:rsid w:val="00DF78AD"/>
    <w:rsid w:val="00E12332"/>
    <w:rsid w:val="00E203F0"/>
    <w:rsid w:val="00E40161"/>
    <w:rsid w:val="00E70648"/>
    <w:rsid w:val="00E82FA8"/>
    <w:rsid w:val="00E904A9"/>
    <w:rsid w:val="00E91937"/>
    <w:rsid w:val="00E93FD5"/>
    <w:rsid w:val="00EB4ED0"/>
    <w:rsid w:val="00EB6AC4"/>
    <w:rsid w:val="00EC2569"/>
    <w:rsid w:val="00ED31D3"/>
    <w:rsid w:val="00F009AE"/>
    <w:rsid w:val="00F05448"/>
    <w:rsid w:val="00F20398"/>
    <w:rsid w:val="00F6415D"/>
    <w:rsid w:val="00F73934"/>
    <w:rsid w:val="00FA12C1"/>
    <w:rsid w:val="00FB140E"/>
    <w:rsid w:val="00FB3CBC"/>
    <w:rsid w:val="00FD2F48"/>
    <w:rsid w:val="00FD46CF"/>
    <w:rsid w:val="00FD4A99"/>
    <w:rsid w:val="00FD6F45"/>
    <w:rsid w:val="00FE1FE7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5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53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C6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9E79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10n">
    <w:name w:val="tekst_10n"/>
    <w:basedOn w:val="Normalny"/>
    <w:rsid w:val="00B66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98"/>
    <w:rPr>
      <w:rFonts w:ascii="Tahoma" w:eastAsia="Calibri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1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6415D"/>
    <w:pPr>
      <w:suppressAutoHyphens/>
      <w:autoSpaceDN w:val="0"/>
      <w:textAlignment w:val="baseline"/>
    </w:pPr>
    <w:rPr>
      <w:rFonts w:ascii="Calibri" w:eastAsia="Calibri" w:hAnsi="Calibri" w:cs="Calibri"/>
      <w:kern w:val="3"/>
      <w:szCs w:val="20"/>
      <w:lang w:eastAsia="pl-PL"/>
    </w:rPr>
  </w:style>
  <w:style w:type="numbering" w:customStyle="1" w:styleId="WWNum2">
    <w:name w:val="WWNum2"/>
    <w:basedOn w:val="Bezlisty"/>
    <w:rsid w:val="00F6415D"/>
    <w:pPr>
      <w:numPr>
        <w:numId w:val="14"/>
      </w:numPr>
    </w:pPr>
  </w:style>
  <w:style w:type="numbering" w:customStyle="1" w:styleId="WWNum4">
    <w:name w:val="WWNum4"/>
    <w:basedOn w:val="Bezlisty"/>
    <w:rsid w:val="00F6415D"/>
    <w:pPr>
      <w:numPr>
        <w:numId w:val="15"/>
      </w:numPr>
    </w:pPr>
  </w:style>
  <w:style w:type="numbering" w:customStyle="1" w:styleId="WWNum5">
    <w:name w:val="WWNum5"/>
    <w:basedOn w:val="Bezlisty"/>
    <w:rsid w:val="00F6415D"/>
    <w:pPr>
      <w:numPr>
        <w:numId w:val="16"/>
      </w:numPr>
    </w:pPr>
  </w:style>
  <w:style w:type="numbering" w:customStyle="1" w:styleId="WWNum8">
    <w:name w:val="WWNum8"/>
    <w:basedOn w:val="Bezlisty"/>
    <w:rsid w:val="00F6415D"/>
    <w:pPr>
      <w:numPr>
        <w:numId w:val="17"/>
      </w:numPr>
    </w:pPr>
  </w:style>
  <w:style w:type="numbering" w:customStyle="1" w:styleId="WWNum9">
    <w:name w:val="WWNum9"/>
    <w:basedOn w:val="Bezlisty"/>
    <w:rsid w:val="00F6415D"/>
    <w:pPr>
      <w:numPr>
        <w:numId w:val="18"/>
      </w:numPr>
    </w:pPr>
  </w:style>
  <w:style w:type="numbering" w:customStyle="1" w:styleId="WWNum10">
    <w:name w:val="WWNum10"/>
    <w:basedOn w:val="Bezlisty"/>
    <w:rsid w:val="00F6415D"/>
    <w:pPr>
      <w:numPr>
        <w:numId w:val="19"/>
      </w:numPr>
    </w:pPr>
  </w:style>
  <w:style w:type="numbering" w:customStyle="1" w:styleId="WWNum11">
    <w:name w:val="WWNum11"/>
    <w:basedOn w:val="Bezlisty"/>
    <w:rsid w:val="00F6415D"/>
    <w:pPr>
      <w:numPr>
        <w:numId w:val="20"/>
      </w:numPr>
    </w:pPr>
  </w:style>
  <w:style w:type="table" w:styleId="Jasnasiatka">
    <w:name w:val="Light Grid"/>
    <w:basedOn w:val="Standardowy"/>
    <w:uiPriority w:val="62"/>
    <w:rsid w:val="00B941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9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96F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9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D5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D53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7C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79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10n">
    <w:name w:val="tekst_10n"/>
    <w:basedOn w:val="Normalny"/>
    <w:rsid w:val="00B6672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98"/>
    <w:rPr>
      <w:rFonts w:ascii="Tahoma" w:eastAsia="Calibri" w:hAnsi="Tahoma" w:cs="Tahoma"/>
      <w:sz w:val="16"/>
      <w:szCs w:val="16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71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415D"/>
    <w:pPr>
      <w:suppressAutoHyphens/>
      <w:autoSpaceDN w:val="0"/>
      <w:textAlignment w:val="baseline"/>
    </w:pPr>
    <w:rPr>
      <w:rFonts w:ascii="Calibri" w:eastAsia="Calibri" w:hAnsi="Calibri" w:cs="Calibri"/>
      <w:kern w:val="3"/>
      <w:szCs w:val="20"/>
      <w:lang w:eastAsia="pl-PL"/>
    </w:rPr>
  </w:style>
  <w:style w:type="numbering" w:customStyle="1" w:styleId="WWNum2">
    <w:name w:val="WWNum2"/>
    <w:basedOn w:val="Bezlisty"/>
    <w:rsid w:val="00F6415D"/>
    <w:pPr>
      <w:numPr>
        <w:numId w:val="14"/>
      </w:numPr>
    </w:pPr>
  </w:style>
  <w:style w:type="numbering" w:customStyle="1" w:styleId="WWNum4">
    <w:name w:val="WWNum4"/>
    <w:basedOn w:val="Bezlisty"/>
    <w:rsid w:val="00F6415D"/>
    <w:pPr>
      <w:numPr>
        <w:numId w:val="15"/>
      </w:numPr>
    </w:pPr>
  </w:style>
  <w:style w:type="numbering" w:customStyle="1" w:styleId="WWNum5">
    <w:name w:val="WWNum5"/>
    <w:basedOn w:val="Bezlisty"/>
    <w:rsid w:val="00F6415D"/>
    <w:pPr>
      <w:numPr>
        <w:numId w:val="16"/>
      </w:numPr>
    </w:pPr>
  </w:style>
  <w:style w:type="numbering" w:customStyle="1" w:styleId="WWNum8">
    <w:name w:val="WWNum8"/>
    <w:basedOn w:val="Bezlisty"/>
    <w:rsid w:val="00F6415D"/>
    <w:pPr>
      <w:numPr>
        <w:numId w:val="17"/>
      </w:numPr>
    </w:pPr>
  </w:style>
  <w:style w:type="numbering" w:customStyle="1" w:styleId="WWNum9">
    <w:name w:val="WWNum9"/>
    <w:basedOn w:val="Bezlisty"/>
    <w:rsid w:val="00F6415D"/>
    <w:pPr>
      <w:numPr>
        <w:numId w:val="18"/>
      </w:numPr>
    </w:pPr>
  </w:style>
  <w:style w:type="numbering" w:customStyle="1" w:styleId="WWNum10">
    <w:name w:val="WWNum10"/>
    <w:basedOn w:val="Bezlisty"/>
    <w:rsid w:val="00F6415D"/>
    <w:pPr>
      <w:numPr>
        <w:numId w:val="19"/>
      </w:numPr>
    </w:pPr>
  </w:style>
  <w:style w:type="numbering" w:customStyle="1" w:styleId="WWNum11">
    <w:name w:val="WWNum11"/>
    <w:basedOn w:val="Bezlisty"/>
    <w:rsid w:val="00F6415D"/>
    <w:pPr>
      <w:numPr>
        <w:numId w:val="20"/>
      </w:numPr>
    </w:pPr>
  </w:style>
  <w:style w:type="table" w:styleId="Jasnasiatka">
    <w:name w:val="Light Grid"/>
    <w:basedOn w:val="Standardowy"/>
    <w:uiPriority w:val="62"/>
    <w:rsid w:val="00B941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kieszlaki.pl/szlak-bajkowa-lodz.ht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jkowa.lodz.pl/nodes/contac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lodzbajkow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inomuzeum.pl/index.php?action=edukacja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uzeum.se-ma-for.com/ofert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BE842-6843-4C05-A70E-45166F54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ferso</dc:creator>
  <cp:lastModifiedBy>mignaczak</cp:lastModifiedBy>
  <cp:revision>3</cp:revision>
  <dcterms:created xsi:type="dcterms:W3CDTF">2015-09-05T09:28:00Z</dcterms:created>
  <dcterms:modified xsi:type="dcterms:W3CDTF">2016-08-16T12:45:00Z</dcterms:modified>
</cp:coreProperties>
</file>