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A" w:rsidRDefault="00856E9E" w:rsidP="00856E9E">
      <w:pPr>
        <w:jc w:val="center"/>
        <w:rPr>
          <w:b/>
        </w:rPr>
      </w:pPr>
      <w:r w:rsidRPr="00856E9E">
        <w:rPr>
          <w:b/>
        </w:rPr>
        <w:t>Raport etapowy</w:t>
      </w:r>
      <w:r w:rsidR="00C409DA">
        <w:rPr>
          <w:b/>
        </w:rPr>
        <w:t xml:space="preserve"> z realizacji zadań </w:t>
      </w:r>
    </w:p>
    <w:p w:rsidR="00E36627" w:rsidRDefault="00C409DA" w:rsidP="00856E9E">
      <w:pPr>
        <w:jc w:val="center"/>
        <w:rPr>
          <w:b/>
        </w:rPr>
      </w:pPr>
      <w:r>
        <w:rPr>
          <w:b/>
        </w:rPr>
        <w:t>programu „Nasza Łódź”</w:t>
      </w:r>
      <w:r w:rsidR="00F7731D">
        <w:rPr>
          <w:b/>
        </w:rPr>
        <w:t>, 14</w:t>
      </w:r>
      <w:r w:rsidR="00856E9E">
        <w:rPr>
          <w:b/>
        </w:rPr>
        <w:t xml:space="preserve"> </w:t>
      </w:r>
      <w:r w:rsidR="000A4150">
        <w:rPr>
          <w:b/>
        </w:rPr>
        <w:t>maja</w:t>
      </w:r>
      <w:r w:rsidR="00856E9E">
        <w:rPr>
          <w:b/>
        </w:rPr>
        <w:t xml:space="preserve"> 2015</w:t>
      </w:r>
      <w:r w:rsidR="00F7731D">
        <w:rPr>
          <w:b/>
        </w:rPr>
        <w:t xml:space="preserve"> – </w:t>
      </w:r>
      <w:r w:rsidR="000A4150">
        <w:rPr>
          <w:b/>
        </w:rPr>
        <w:t>10 czerwca</w:t>
      </w:r>
      <w:r w:rsidR="00F7731D">
        <w:rPr>
          <w:b/>
        </w:rPr>
        <w:t xml:space="preserve"> 2015</w:t>
      </w:r>
      <w:r>
        <w:rPr>
          <w:b/>
        </w:rPr>
        <w:t>.</w:t>
      </w:r>
    </w:p>
    <w:p w:rsidR="00856E9E" w:rsidRDefault="00856E9E" w:rsidP="00856E9E">
      <w:pPr>
        <w:jc w:val="center"/>
        <w:rPr>
          <w:b/>
        </w:rPr>
      </w:pPr>
    </w:p>
    <w:p w:rsidR="000A4150" w:rsidRDefault="000A4150" w:rsidP="000A4150">
      <w:pPr>
        <w:rPr>
          <w:b/>
        </w:rPr>
      </w:pPr>
      <w:r w:rsidRPr="00856E9E">
        <w:rPr>
          <w:b/>
        </w:rPr>
        <w:t>Zadanie 1 Opracowanie i zatwierdzenie metodologii Programu</w:t>
      </w:r>
    </w:p>
    <w:p w:rsidR="000A4150" w:rsidRDefault="000A4150" w:rsidP="000A4150">
      <w:r>
        <w:t xml:space="preserve">Metodologia została opracowana i przesłana do Państwa 14.04.2015. </w:t>
      </w:r>
      <w:bookmarkStart w:id="0" w:name="_GoBack"/>
      <w:r w:rsidR="001039F7">
        <w:t>Metodologia podlega dalszym modyfikacjom zgodnie z zapisami OPZ.</w:t>
      </w:r>
      <w:bookmarkEnd w:id="0"/>
    </w:p>
    <w:p w:rsidR="000A4150" w:rsidRDefault="000A4150" w:rsidP="000A4150">
      <w:r>
        <w:t xml:space="preserve">Poziom realizacji: </w:t>
      </w:r>
      <w:r w:rsidR="001039F7">
        <w:t>100</w:t>
      </w:r>
      <w:r>
        <w:t>%</w:t>
      </w:r>
    </w:p>
    <w:p w:rsidR="000A4150" w:rsidRPr="00856E9E" w:rsidRDefault="000A4150" w:rsidP="000A4150">
      <w:pPr>
        <w:rPr>
          <w:b/>
        </w:rPr>
      </w:pPr>
    </w:p>
    <w:p w:rsidR="000A4150" w:rsidRDefault="000A4150" w:rsidP="000A4150">
      <w:pPr>
        <w:rPr>
          <w:b/>
        </w:rPr>
      </w:pPr>
      <w:r w:rsidRPr="00856E9E">
        <w:rPr>
          <w:b/>
        </w:rPr>
        <w:t>Zadanie 2 Rekrutacja i działania informacyjne dla nauczycieli.</w:t>
      </w:r>
    </w:p>
    <w:p w:rsidR="000A4150" w:rsidRDefault="000A4150" w:rsidP="000A4150">
      <w:r w:rsidRPr="00C409DA">
        <w:t>W ramach tego zadania zostały przeprowadzone następujące działania:</w:t>
      </w:r>
    </w:p>
    <w:p w:rsidR="000A4150" w:rsidRDefault="000A4150" w:rsidP="000A4150">
      <w:pPr>
        <w:pStyle w:val="Akapitzlist"/>
        <w:numPr>
          <w:ilvl w:val="0"/>
          <w:numId w:val="13"/>
        </w:numPr>
      </w:pPr>
      <w:r>
        <w:t>Kampania mailingowa z przypomnieniem o  zbliżającym  się spotkaniu informacyjnym skierowana do nauczycieli wytypowanych do pełnego udziału w projekcie.</w:t>
      </w:r>
    </w:p>
    <w:p w:rsidR="000A4150" w:rsidRDefault="000A4150" w:rsidP="000A4150">
      <w:pPr>
        <w:pStyle w:val="Akapitzlist"/>
      </w:pPr>
    </w:p>
    <w:p w:rsidR="000A4150" w:rsidRDefault="000A4150" w:rsidP="000A4150">
      <w:pPr>
        <w:pStyle w:val="Akapitzlist"/>
        <w:numPr>
          <w:ilvl w:val="0"/>
          <w:numId w:val="13"/>
        </w:numPr>
      </w:pPr>
      <w:r>
        <w:t xml:space="preserve">Wysyłka maili dla nauczycieli 3 ścieżki zawierająca informacje na temat łódzkiej  platformy </w:t>
      </w:r>
      <w:proofErr w:type="spellStart"/>
      <w:r>
        <w:t>questingowej</w:t>
      </w:r>
      <w:proofErr w:type="spellEnd"/>
      <w:r>
        <w:t xml:space="preserve">, formularz zgłoszeniowy oraz przykłady </w:t>
      </w:r>
      <w:proofErr w:type="spellStart"/>
      <w:r>
        <w:t>guestów</w:t>
      </w:r>
      <w:proofErr w:type="spellEnd"/>
      <w:r>
        <w:t>.</w:t>
      </w:r>
    </w:p>
    <w:p w:rsidR="000A4150" w:rsidRDefault="000A4150" w:rsidP="000A4150">
      <w:pPr>
        <w:pStyle w:val="Akapitzlist"/>
      </w:pPr>
    </w:p>
    <w:p w:rsidR="000A4150" w:rsidRDefault="000A4150" w:rsidP="000A4150">
      <w:pPr>
        <w:pStyle w:val="Akapitzlist"/>
        <w:numPr>
          <w:ilvl w:val="0"/>
          <w:numId w:val="13"/>
        </w:numPr>
      </w:pPr>
      <w:r>
        <w:t>Od 11.05.2015 - Zapisy na lekcje modelowe zgłoszenia drogą telefoniczną oraz mailową.</w:t>
      </w:r>
    </w:p>
    <w:p w:rsidR="000A4150" w:rsidRDefault="000A4150" w:rsidP="000A4150">
      <w:pPr>
        <w:pStyle w:val="Akapitzlist"/>
      </w:pPr>
    </w:p>
    <w:p w:rsidR="000A4150" w:rsidRDefault="000A4150" w:rsidP="000A4150">
      <w:pPr>
        <w:pStyle w:val="Akapitzlist"/>
        <w:numPr>
          <w:ilvl w:val="0"/>
          <w:numId w:val="13"/>
        </w:numPr>
      </w:pPr>
      <w:r>
        <w:t xml:space="preserve">Kontakt telefoniczny z osobami, którzy nie byli obecni na spotkaniu informacyjnym, weryfikacja, czy otrzymali wszystkie niezbędne informacje. </w:t>
      </w:r>
    </w:p>
    <w:p w:rsidR="000A4150" w:rsidRDefault="000A4150" w:rsidP="000A4150">
      <w:pPr>
        <w:pStyle w:val="Akapitzlist"/>
      </w:pPr>
    </w:p>
    <w:p w:rsidR="000A4150" w:rsidRDefault="000A4150" w:rsidP="000A4150">
      <w:pPr>
        <w:pStyle w:val="Akapitzlist"/>
        <w:numPr>
          <w:ilvl w:val="0"/>
          <w:numId w:val="13"/>
        </w:numPr>
      </w:pPr>
      <w:r>
        <w:t xml:space="preserve">Kampania mailingowa skierowana do uczestników projektu wytypowanych do niepełnego udziału w programie z informacjami o możliwości zapisu na lekcje modelowe oraz uszczegółowionym </w:t>
      </w:r>
      <w:r>
        <w:lastRenderedPageBreak/>
        <w:t>harmonogramem z załączonymi mapkami z lokalizacją placówek, które zgodziły się te lekcje przeprowadzić .</w:t>
      </w:r>
    </w:p>
    <w:p w:rsidR="000A4150" w:rsidRDefault="000A4150" w:rsidP="000A4150">
      <w:pPr>
        <w:pStyle w:val="Akapitzlist"/>
      </w:pPr>
    </w:p>
    <w:p w:rsidR="000A4150" w:rsidRDefault="000A4150" w:rsidP="000A4150">
      <w:pPr>
        <w:pStyle w:val="Akapitzlist"/>
        <w:numPr>
          <w:ilvl w:val="0"/>
          <w:numId w:val="13"/>
        </w:numPr>
      </w:pPr>
      <w:r>
        <w:t>Wysyłka informacji odnośnie Zlotu Detektywów Łódzkich  skierowana do nauczycieli prowadzących koła w swoich placówkach.</w:t>
      </w:r>
    </w:p>
    <w:p w:rsidR="000A4150" w:rsidRDefault="000A4150" w:rsidP="000A4150">
      <w:pPr>
        <w:pStyle w:val="Akapitzlist"/>
      </w:pPr>
    </w:p>
    <w:p w:rsidR="000A4150" w:rsidRPr="00C409DA" w:rsidRDefault="000A4150" w:rsidP="000A4150">
      <w:pPr>
        <w:pStyle w:val="Akapitzlist"/>
        <w:numPr>
          <w:ilvl w:val="0"/>
          <w:numId w:val="13"/>
        </w:numPr>
      </w:pPr>
      <w:r>
        <w:t>Rozesłanie informacji odnośnie wyników konkursu do wszystkich nauczycieli, którzy zgłosili prace konkursowe.</w:t>
      </w:r>
    </w:p>
    <w:p w:rsidR="000A4150" w:rsidRDefault="000A4150" w:rsidP="000A4150">
      <w:r>
        <w:t>Na dzień 31.05.2015 ze 103 placówek biorących udział w projekcie do programu zostało oddelegowanych 346 nauczycieli.</w:t>
      </w:r>
    </w:p>
    <w:p w:rsidR="000A4150" w:rsidRDefault="000A4150" w:rsidP="000A4150">
      <w:r>
        <w:t>Poziom realizacji: 100%</w:t>
      </w:r>
    </w:p>
    <w:p w:rsidR="000A4150" w:rsidRDefault="000A4150" w:rsidP="000A4150">
      <w:pPr>
        <w:rPr>
          <w:b/>
        </w:rPr>
      </w:pPr>
    </w:p>
    <w:p w:rsidR="000A4150" w:rsidRDefault="000A4150" w:rsidP="000A4150">
      <w:pPr>
        <w:rPr>
          <w:b/>
        </w:rPr>
      </w:pPr>
      <w:r w:rsidRPr="00856E9E">
        <w:rPr>
          <w:b/>
        </w:rPr>
        <w:t>Zadanie 3 Przeprowadzenie konkursu dla nauczycieli na innowacyjne</w:t>
      </w:r>
    </w:p>
    <w:p w:rsidR="000A4150" w:rsidRPr="00856E9E" w:rsidRDefault="000A4150" w:rsidP="000A4150">
      <w:pPr>
        <w:rPr>
          <w:b/>
        </w:rPr>
      </w:pPr>
      <w:r>
        <w:rPr>
          <w:b/>
        </w:rPr>
        <w:t>rozwiązania lub pomoce naukowe.</w:t>
      </w:r>
    </w:p>
    <w:p w:rsidR="000A4150" w:rsidRPr="0079462F" w:rsidRDefault="000A4150" w:rsidP="000A4150">
      <w:r w:rsidRPr="0079462F">
        <w:t>W ramach tego zadania zrealizowano następujące działania:</w:t>
      </w:r>
    </w:p>
    <w:p w:rsidR="000A4150" w:rsidRDefault="000A4150" w:rsidP="000A4150">
      <w:pPr>
        <w:pStyle w:val="Akapitzlist"/>
        <w:numPr>
          <w:ilvl w:val="0"/>
          <w:numId w:val="6"/>
        </w:numPr>
      </w:pPr>
      <w:r w:rsidRPr="00856D11">
        <w:t>Udzielanie szczegółowych informacji dotyczących konkursu (infolinia i e-mail).</w:t>
      </w:r>
    </w:p>
    <w:p w:rsidR="000A4150" w:rsidRDefault="000A4150" w:rsidP="000A4150">
      <w:pPr>
        <w:pStyle w:val="Akapitzlist"/>
        <w:numPr>
          <w:ilvl w:val="0"/>
          <w:numId w:val="6"/>
        </w:numPr>
      </w:pPr>
      <w:r>
        <w:t>Przyjęcie zgłoszeń prac konkursowych (na konkurs wpłynęły 52 prace)</w:t>
      </w:r>
    </w:p>
    <w:p w:rsidR="000A4150" w:rsidRDefault="000A4150" w:rsidP="000A4150">
      <w:pPr>
        <w:pStyle w:val="Akapitzlist"/>
        <w:numPr>
          <w:ilvl w:val="0"/>
          <w:numId w:val="6"/>
        </w:numPr>
      </w:pPr>
      <w:r>
        <w:t>Rozstrzygnięcie konkursu, w dniach 20 i 22 maja 2015 r. prace konkursowe zostały ocenione przez sześcioosobowe jury, w skład którego weszli pracownicy Urzędu Miasta Łodzi oraz niezależny ekspert.</w:t>
      </w:r>
    </w:p>
    <w:p w:rsidR="000A4150" w:rsidRDefault="000A4150" w:rsidP="000A4150">
      <w:pPr>
        <w:pStyle w:val="Akapitzlist"/>
        <w:numPr>
          <w:ilvl w:val="0"/>
          <w:numId w:val="6"/>
        </w:numPr>
      </w:pPr>
      <w:r>
        <w:t>Rozesłanie informacji o nagrodzonych pracach do wszystkich uczestników oraz opublikowanie wyników konkursu.</w:t>
      </w:r>
    </w:p>
    <w:p w:rsidR="000A4150" w:rsidRDefault="000A4150" w:rsidP="000A4150">
      <w:pPr>
        <w:pStyle w:val="Akapitzlist"/>
        <w:numPr>
          <w:ilvl w:val="0"/>
          <w:numId w:val="6"/>
        </w:numPr>
      </w:pPr>
      <w:r>
        <w:t>Przyjmowanie oświadczeń autorów nagrodzonych prac.</w:t>
      </w:r>
    </w:p>
    <w:p w:rsidR="000A4150" w:rsidRDefault="000A4150" w:rsidP="000A4150">
      <w:pPr>
        <w:ind w:left="360"/>
      </w:pPr>
      <w:r>
        <w:t xml:space="preserve">Poziom realizacji: </w:t>
      </w:r>
      <w:r w:rsidR="001039F7">
        <w:t>95</w:t>
      </w:r>
      <w:r>
        <w:t>%</w:t>
      </w:r>
    </w:p>
    <w:p w:rsidR="000A4150" w:rsidRDefault="000A4150" w:rsidP="000A4150">
      <w:pPr>
        <w:rPr>
          <w:b/>
        </w:rPr>
      </w:pPr>
    </w:p>
    <w:p w:rsidR="000A4150" w:rsidRDefault="000A4150" w:rsidP="000A4150">
      <w:pPr>
        <w:rPr>
          <w:b/>
        </w:rPr>
      </w:pPr>
    </w:p>
    <w:p w:rsidR="000A4150" w:rsidRDefault="000A4150" w:rsidP="000A4150">
      <w:pPr>
        <w:rPr>
          <w:b/>
        </w:rPr>
      </w:pPr>
    </w:p>
    <w:p w:rsidR="000A4150" w:rsidRDefault="000A4150" w:rsidP="000A4150">
      <w:pPr>
        <w:rPr>
          <w:b/>
        </w:rPr>
      </w:pPr>
      <w:r w:rsidRPr="00856E9E">
        <w:rPr>
          <w:b/>
        </w:rPr>
        <w:t>Zadanie 4 Zaprojektowanie serii pomocy naukowych</w:t>
      </w:r>
    </w:p>
    <w:p w:rsidR="000A4150" w:rsidRDefault="000A4150" w:rsidP="000A4150">
      <w:pPr>
        <w:pStyle w:val="Akapitzlist"/>
        <w:numPr>
          <w:ilvl w:val="0"/>
          <w:numId w:val="7"/>
        </w:numPr>
      </w:pPr>
      <w:r>
        <w:t xml:space="preserve">Opracowanie </w:t>
      </w:r>
      <w:r w:rsidRPr="00856D11">
        <w:t>listy zakupów pomocy naukowych, gier, książek, albumów o tematyce łódzkiej dostępnych na rynku.</w:t>
      </w:r>
    </w:p>
    <w:p w:rsidR="000A4150" w:rsidRDefault="000A4150" w:rsidP="000A4150">
      <w:pPr>
        <w:pStyle w:val="Akapitzlist"/>
        <w:numPr>
          <w:ilvl w:val="0"/>
          <w:numId w:val="7"/>
        </w:numPr>
      </w:pPr>
      <w:r>
        <w:t>Opracowanie listy pomocy do realizacji w ramach programu.</w:t>
      </w:r>
    </w:p>
    <w:p w:rsidR="000A4150" w:rsidRDefault="000A4150" w:rsidP="000A4150">
      <w:pPr>
        <w:pStyle w:val="Akapitzlist"/>
        <w:numPr>
          <w:ilvl w:val="0"/>
          <w:numId w:val="7"/>
        </w:numPr>
      </w:pPr>
      <w:r>
        <w:t>Konsultacje, spotkania twórcze, korekty.</w:t>
      </w:r>
    </w:p>
    <w:p w:rsidR="000A4150" w:rsidRPr="00856D11" w:rsidRDefault="000A4150" w:rsidP="000A4150">
      <w:pPr>
        <w:pStyle w:val="Akapitzlist"/>
        <w:numPr>
          <w:ilvl w:val="0"/>
          <w:numId w:val="7"/>
        </w:numPr>
      </w:pPr>
      <w:r>
        <w:t>Przygotowanie opisów materiałowych dla pomocy naukowych. W trakcie korekt.</w:t>
      </w:r>
    </w:p>
    <w:p w:rsidR="000A4150" w:rsidRDefault="000A4150" w:rsidP="000A4150">
      <w:r>
        <w:t>Poziom realizacji: 50%</w:t>
      </w:r>
    </w:p>
    <w:p w:rsidR="000A4150" w:rsidRPr="00856E9E" w:rsidRDefault="000A4150" w:rsidP="000A4150">
      <w:pPr>
        <w:rPr>
          <w:b/>
        </w:rPr>
      </w:pPr>
    </w:p>
    <w:p w:rsidR="000A4150" w:rsidRPr="00856E9E" w:rsidRDefault="000A4150" w:rsidP="000A4150">
      <w:pPr>
        <w:rPr>
          <w:b/>
        </w:rPr>
      </w:pPr>
      <w:r w:rsidRPr="00856E9E">
        <w:rPr>
          <w:b/>
        </w:rPr>
        <w:t>Zadanie 5 Zorganizowanie oferty zajęć pozalekcyjnych w formie „Kół</w:t>
      </w:r>
    </w:p>
    <w:p w:rsidR="000A4150" w:rsidRDefault="000A4150" w:rsidP="000A4150">
      <w:pPr>
        <w:rPr>
          <w:b/>
        </w:rPr>
      </w:pPr>
      <w:r>
        <w:rPr>
          <w:b/>
        </w:rPr>
        <w:t>Detektywów Łódzkich”</w:t>
      </w:r>
    </w:p>
    <w:p w:rsidR="000A4150" w:rsidRDefault="000A4150" w:rsidP="000A4150">
      <w:r w:rsidRPr="0079462F">
        <w:t>W ramach tego zadania zrealizowano następujące działania:</w:t>
      </w:r>
    </w:p>
    <w:p w:rsidR="000A4150" w:rsidRDefault="000A4150" w:rsidP="000A4150">
      <w:pPr>
        <w:pStyle w:val="Akapitzlist"/>
        <w:numPr>
          <w:ilvl w:val="0"/>
          <w:numId w:val="8"/>
        </w:numPr>
      </w:pPr>
      <w:r>
        <w:t>Odbyła się rekrutacja nauczycieli chcących prowadzić w swojej placówce Koła Detektywów Łódzkich.</w:t>
      </w:r>
    </w:p>
    <w:p w:rsidR="000A4150" w:rsidRDefault="000A4150" w:rsidP="000A4150">
      <w:pPr>
        <w:pStyle w:val="Akapitzlist"/>
        <w:numPr>
          <w:ilvl w:val="0"/>
          <w:numId w:val="8"/>
        </w:numPr>
      </w:pPr>
      <w:r>
        <w:t>Zostały utworzone 42 Koła Detektywów Łódzkich.</w:t>
      </w:r>
    </w:p>
    <w:p w:rsidR="000A4150" w:rsidRDefault="000A4150" w:rsidP="000A4150">
      <w:pPr>
        <w:pStyle w:val="Akapitzlist"/>
        <w:numPr>
          <w:ilvl w:val="0"/>
          <w:numId w:val="8"/>
        </w:numPr>
      </w:pPr>
      <w:r>
        <w:t>Zostały podpisane umowy z prowadzącymi.</w:t>
      </w:r>
    </w:p>
    <w:p w:rsidR="000A4150" w:rsidRDefault="000A4150" w:rsidP="000A4150">
      <w:pPr>
        <w:pStyle w:val="Akapitzlist"/>
        <w:numPr>
          <w:ilvl w:val="0"/>
          <w:numId w:val="8"/>
        </w:numPr>
      </w:pPr>
      <w:r>
        <w:t>Zostały opracowane Vouchery upoważniające do bezpłatnej wizyty w wybranych łódzkich instytucjach kultury oraz skorzystania z udostępnionej na potrzeby programu części oferty edukacyjnej, vouchery zostały przekazane nauczycielom prowadzącym koła.</w:t>
      </w:r>
    </w:p>
    <w:p w:rsidR="000A4150" w:rsidRDefault="000A4150" w:rsidP="000A4150">
      <w:pPr>
        <w:pStyle w:val="Akapitzlist"/>
        <w:numPr>
          <w:ilvl w:val="0"/>
          <w:numId w:val="8"/>
        </w:numPr>
      </w:pPr>
      <w:r>
        <w:t>Nauczyciele otrzymali informacje o Zlocie</w:t>
      </w:r>
      <w:r w:rsidRPr="00856D11">
        <w:t xml:space="preserve"> Kół Detektywów Łódzkich.</w:t>
      </w:r>
    </w:p>
    <w:p w:rsidR="000A4150" w:rsidRPr="00856D11" w:rsidRDefault="000A4150" w:rsidP="000A4150">
      <w:r>
        <w:t>Poziom realizacji: 80%</w:t>
      </w:r>
    </w:p>
    <w:p w:rsidR="000A4150" w:rsidRDefault="000A4150" w:rsidP="000A4150">
      <w:pPr>
        <w:rPr>
          <w:b/>
        </w:rPr>
      </w:pPr>
      <w:r w:rsidRPr="00856E9E">
        <w:rPr>
          <w:b/>
        </w:rPr>
        <w:t xml:space="preserve">Zadanie 6 Łódzka platforma </w:t>
      </w:r>
      <w:proofErr w:type="spellStart"/>
      <w:r w:rsidRPr="00856E9E">
        <w:rPr>
          <w:b/>
        </w:rPr>
        <w:t>questingowa</w:t>
      </w:r>
      <w:proofErr w:type="spellEnd"/>
      <w:r w:rsidRPr="00856E9E">
        <w:rPr>
          <w:b/>
        </w:rPr>
        <w:t xml:space="preserve"> </w:t>
      </w:r>
    </w:p>
    <w:p w:rsidR="000A4150" w:rsidRDefault="000A4150" w:rsidP="000A4150">
      <w:r w:rsidRPr="0079462F">
        <w:t>W ramach tego zadania zostały opracowane:</w:t>
      </w:r>
    </w:p>
    <w:p w:rsidR="000A4150" w:rsidRDefault="000A4150" w:rsidP="000A4150">
      <w:pPr>
        <w:pStyle w:val="Akapitzlist"/>
        <w:numPr>
          <w:ilvl w:val="0"/>
          <w:numId w:val="12"/>
        </w:numPr>
      </w:pPr>
      <w:r>
        <w:t xml:space="preserve">Nauczyciele 3 ścieżki otrzymali szczegółowe informacje na temat łódzkiej  platformy </w:t>
      </w:r>
      <w:proofErr w:type="spellStart"/>
      <w:r>
        <w:t>questingowej</w:t>
      </w:r>
      <w:proofErr w:type="spellEnd"/>
      <w:r>
        <w:t xml:space="preserve">, formularz zgłoszeniowy oraz przykłady </w:t>
      </w:r>
      <w:proofErr w:type="spellStart"/>
      <w:r>
        <w:t>guestów</w:t>
      </w:r>
      <w:proofErr w:type="spellEnd"/>
      <w:r>
        <w:t>.</w:t>
      </w:r>
    </w:p>
    <w:p w:rsidR="000A4150" w:rsidRDefault="000A4150" w:rsidP="000A4150">
      <w:pPr>
        <w:pStyle w:val="Akapitzlist"/>
        <w:numPr>
          <w:ilvl w:val="0"/>
          <w:numId w:val="12"/>
        </w:numPr>
      </w:pPr>
      <w:r>
        <w:lastRenderedPageBreak/>
        <w:t xml:space="preserve">Uruchomienie zapisów na spotkania z ekspertem w sprawie platformy </w:t>
      </w:r>
      <w:proofErr w:type="spellStart"/>
      <w:r>
        <w:t>questingowej</w:t>
      </w:r>
      <w:proofErr w:type="spellEnd"/>
      <w:r>
        <w:t>.</w:t>
      </w:r>
    </w:p>
    <w:p w:rsidR="000A4150" w:rsidRDefault="000A4150" w:rsidP="000A4150">
      <w:pPr>
        <w:pStyle w:val="Akapitzlist"/>
        <w:numPr>
          <w:ilvl w:val="0"/>
          <w:numId w:val="12"/>
        </w:numPr>
      </w:pPr>
      <w:r>
        <w:t>Spotkania z ekspertem podczas spotkań Kół Detektywów Łódzkich na terenie placówek.</w:t>
      </w:r>
    </w:p>
    <w:p w:rsidR="000A4150" w:rsidRDefault="000A4150" w:rsidP="000A4150">
      <w:r>
        <w:t>Poziom realizacji: 40%</w:t>
      </w:r>
    </w:p>
    <w:p w:rsidR="000A4150" w:rsidRPr="0079462F" w:rsidRDefault="000A4150" w:rsidP="000A4150"/>
    <w:p w:rsidR="000A4150" w:rsidRPr="00856E9E" w:rsidRDefault="000A4150" w:rsidP="000A4150">
      <w:pPr>
        <w:rPr>
          <w:b/>
        </w:rPr>
      </w:pPr>
      <w:r w:rsidRPr="00856E9E">
        <w:rPr>
          <w:b/>
        </w:rPr>
        <w:t>Zadanie 7 Stworzenie scenariuszy lekcji dla każdej ze ścieżek</w:t>
      </w:r>
    </w:p>
    <w:p w:rsidR="000A4150" w:rsidRDefault="000A4150" w:rsidP="000A4150">
      <w:pPr>
        <w:rPr>
          <w:b/>
        </w:rPr>
      </w:pPr>
      <w:r>
        <w:rPr>
          <w:b/>
        </w:rPr>
        <w:t xml:space="preserve">wiekowych </w:t>
      </w:r>
    </w:p>
    <w:p w:rsidR="000A4150" w:rsidRPr="00E4322B" w:rsidRDefault="000A4150" w:rsidP="000A4150">
      <w:r w:rsidRPr="00E4322B">
        <w:t>Powstały 23 scenariusze z których po naniesieniu korekt wybrano 14 najlepszych do publikacji w podręczniku oraz 3 do publikacji na stronie internetowej.</w:t>
      </w:r>
      <w:r>
        <w:t xml:space="preserve"> Trwają prace nad poprawkami konkretnych scenariuszy.</w:t>
      </w:r>
    </w:p>
    <w:p w:rsidR="000A4150" w:rsidRDefault="000A4150" w:rsidP="000A4150">
      <w:r>
        <w:t>Poziom realizacji: 85%</w:t>
      </w:r>
    </w:p>
    <w:p w:rsidR="000A4150" w:rsidRPr="00856D11" w:rsidRDefault="000A4150" w:rsidP="000A4150">
      <w:pPr>
        <w:pStyle w:val="Akapitzlist"/>
      </w:pPr>
    </w:p>
    <w:p w:rsidR="000A4150" w:rsidRDefault="000A4150" w:rsidP="000A4150">
      <w:pPr>
        <w:rPr>
          <w:b/>
        </w:rPr>
      </w:pPr>
      <w:r w:rsidRPr="00856E9E">
        <w:rPr>
          <w:b/>
        </w:rPr>
        <w:t>Zadanie 8 Szkolenia dla nauczycieli</w:t>
      </w:r>
    </w:p>
    <w:p w:rsidR="000A4150" w:rsidRDefault="000A4150" w:rsidP="000A4150">
      <w:r w:rsidRPr="0079462F">
        <w:t>W ramach tego zadania zrealizowano następujące działania:</w:t>
      </w:r>
    </w:p>
    <w:p w:rsidR="000A4150" w:rsidRDefault="000A4150" w:rsidP="000A4150">
      <w:pPr>
        <w:pStyle w:val="Akapitzlist"/>
        <w:numPr>
          <w:ilvl w:val="0"/>
          <w:numId w:val="10"/>
        </w:numPr>
      </w:pPr>
      <w:r>
        <w:t>Opracowanie programu szkoleń.</w:t>
      </w:r>
    </w:p>
    <w:p w:rsidR="000A4150" w:rsidRDefault="000A4150" w:rsidP="000A4150">
      <w:pPr>
        <w:pStyle w:val="Akapitzlist"/>
        <w:numPr>
          <w:ilvl w:val="0"/>
          <w:numId w:val="10"/>
        </w:numPr>
      </w:pPr>
      <w:r>
        <w:t>Ustalono szczegółowy harmonogram szkoleń.</w:t>
      </w:r>
    </w:p>
    <w:p w:rsidR="000A4150" w:rsidRPr="00856D11" w:rsidRDefault="000A4150" w:rsidP="000A4150">
      <w:pPr>
        <w:pStyle w:val="Akapitzlist"/>
        <w:numPr>
          <w:ilvl w:val="0"/>
          <w:numId w:val="10"/>
        </w:numPr>
      </w:pPr>
      <w:r>
        <w:t xml:space="preserve">Nauczyciele otrzymali informacje o szkoleniach </w:t>
      </w:r>
      <w:r w:rsidRPr="00856D11">
        <w:t>przygotowa</w:t>
      </w:r>
      <w:r>
        <w:t>ne pod kątem konkretnej ścieżki.</w:t>
      </w:r>
    </w:p>
    <w:p w:rsidR="000A4150" w:rsidRDefault="000A4150" w:rsidP="000A4150">
      <w:pPr>
        <w:pStyle w:val="Akapitzlist"/>
        <w:numPr>
          <w:ilvl w:val="0"/>
          <w:numId w:val="10"/>
        </w:numPr>
      </w:pPr>
      <w:r>
        <w:t>Opracowano ankietę badającą</w:t>
      </w:r>
      <w:r w:rsidRPr="00856D11">
        <w:t xml:space="preserve"> potrzeby nauczycieli,</w:t>
      </w:r>
      <w:r>
        <w:t xml:space="preserve"> przeprowadzono badania potrzeb pod tym kątem.</w:t>
      </w:r>
    </w:p>
    <w:p w:rsidR="000A4150" w:rsidRDefault="000A4150" w:rsidP="000A4150">
      <w:pPr>
        <w:pStyle w:val="Akapitzlist"/>
        <w:numPr>
          <w:ilvl w:val="0"/>
          <w:numId w:val="10"/>
        </w:numPr>
      </w:pPr>
      <w:r>
        <w:t>Odbyły się spotkania informacyjne dla nauczycieli poszczególnych ścieżek, na których uczestnicy otrzymali pakiety materiałów dotyczących realizacji programu.</w:t>
      </w:r>
    </w:p>
    <w:p w:rsidR="000A4150" w:rsidRPr="00856D11" w:rsidRDefault="000A4150" w:rsidP="000A4150">
      <w:pPr>
        <w:pStyle w:val="Akapitzlist"/>
        <w:numPr>
          <w:ilvl w:val="0"/>
          <w:numId w:val="10"/>
        </w:numPr>
      </w:pPr>
      <w:r>
        <w:t>Został zrealizowany pełny cykl szkoleń dla wszystkich trzech ścieżek wiekowych.</w:t>
      </w:r>
    </w:p>
    <w:p w:rsidR="000A4150" w:rsidRDefault="000A4150" w:rsidP="000A4150">
      <w:r>
        <w:t>Poziom realizacji: 100%</w:t>
      </w:r>
    </w:p>
    <w:p w:rsidR="000A4150" w:rsidRPr="00856D11" w:rsidRDefault="000A4150" w:rsidP="000A4150"/>
    <w:p w:rsidR="000A4150" w:rsidRDefault="000A4150" w:rsidP="000A4150">
      <w:pPr>
        <w:rPr>
          <w:b/>
        </w:rPr>
      </w:pPr>
      <w:r w:rsidRPr="00856E9E">
        <w:rPr>
          <w:b/>
        </w:rPr>
        <w:lastRenderedPageBreak/>
        <w:t>Zadanie 9 Opracowanie podręcznika Programu dla nauczycieli</w:t>
      </w:r>
    </w:p>
    <w:p w:rsidR="000A4150" w:rsidRPr="00E4322B" w:rsidRDefault="000A4150" w:rsidP="000A4150">
      <w:r w:rsidRPr="00E4322B">
        <w:t>Wstępna wersja podręcznika została przesłana w terminie, wniesiono uwagi i rozpoczęto nanoszenie korekt.</w:t>
      </w:r>
    </w:p>
    <w:p w:rsidR="000A4150" w:rsidRDefault="000A4150" w:rsidP="000A4150">
      <w:r>
        <w:t>Poziom realizacji: 50%</w:t>
      </w:r>
    </w:p>
    <w:p w:rsidR="000A4150" w:rsidRPr="00EE583B" w:rsidRDefault="000A4150" w:rsidP="000A4150"/>
    <w:p w:rsidR="000A4150" w:rsidRDefault="000A4150" w:rsidP="000A4150">
      <w:pPr>
        <w:rPr>
          <w:b/>
        </w:rPr>
      </w:pPr>
      <w:r w:rsidRPr="00856E9E">
        <w:rPr>
          <w:b/>
        </w:rPr>
        <w:t>Zadanie 10 Przeprowadzenie lekcji modelowych</w:t>
      </w:r>
    </w:p>
    <w:p w:rsidR="000A4150" w:rsidRPr="0079462F" w:rsidRDefault="000A4150" w:rsidP="000A4150">
      <w:r w:rsidRPr="0079462F">
        <w:t>W ramach tego zadania zrealizowano następujące działania:</w:t>
      </w:r>
    </w:p>
    <w:p w:rsidR="000A4150" w:rsidRDefault="000A4150" w:rsidP="000A4150">
      <w:pPr>
        <w:pStyle w:val="Akapitzlist"/>
        <w:numPr>
          <w:ilvl w:val="0"/>
          <w:numId w:val="11"/>
        </w:numPr>
      </w:pPr>
      <w:r>
        <w:t>Ustalono pełen harmonogram  lekcji modelowych dla wszystkich ścieżek wraz z wykazami sal.</w:t>
      </w:r>
    </w:p>
    <w:p w:rsidR="000A4150" w:rsidRPr="00856D11" w:rsidRDefault="000A4150" w:rsidP="000A4150">
      <w:pPr>
        <w:pStyle w:val="Akapitzlist"/>
        <w:numPr>
          <w:ilvl w:val="0"/>
          <w:numId w:val="11"/>
        </w:numPr>
      </w:pPr>
      <w:r w:rsidRPr="00856D11">
        <w:t xml:space="preserve">Rozesłano nauczycielom informacje o </w:t>
      </w:r>
      <w:r>
        <w:t>lekcjach modelowych wraz z załączoną mapką z dokładną lokalizacją placówek, w których lekcje się odbędą</w:t>
      </w:r>
      <w:r w:rsidRPr="00856D11">
        <w:t xml:space="preserve"> – wiadomości przygotowa</w:t>
      </w:r>
      <w:r>
        <w:t>ne pod kątem konkretnej ścieżki.</w:t>
      </w:r>
    </w:p>
    <w:p w:rsidR="000A4150" w:rsidRDefault="000A4150" w:rsidP="000A4150">
      <w:pPr>
        <w:pStyle w:val="Akapitzlist"/>
        <w:numPr>
          <w:ilvl w:val="0"/>
          <w:numId w:val="11"/>
        </w:numPr>
      </w:pPr>
      <w:r>
        <w:t>Odbyła się rekrutacja na poszczególne lekcje modelowe (zgłoszenia przyjmowane podczas spotkania informacyjnego oraz mailowo oraz za pomocą infolinii).</w:t>
      </w:r>
    </w:p>
    <w:p w:rsidR="000A4150" w:rsidRDefault="000A4150" w:rsidP="000A4150">
      <w:pPr>
        <w:pStyle w:val="Akapitzlist"/>
        <w:numPr>
          <w:ilvl w:val="0"/>
          <w:numId w:val="11"/>
        </w:numPr>
      </w:pPr>
      <w:r w:rsidRPr="00F262D6">
        <w:t>26.05.2015</w:t>
      </w:r>
      <w:r>
        <w:t xml:space="preserve"> </w:t>
      </w:r>
      <w:r w:rsidRPr="00F262D6">
        <w:t>w  Szkole Podstawow</w:t>
      </w:r>
      <w:r>
        <w:t>ej nr 152 im. Elizy Orzeszkowej odbyła się pierwsza lekcja modelowa dla ścieżki 1 -</w:t>
      </w:r>
      <w:r w:rsidRPr="00F262D6">
        <w:t>Temat: Łódź wielkich postaci- spacer z historią w tle</w:t>
      </w:r>
      <w:r>
        <w:t>. Zgodnie z założeniami  lekcję obserwowało 10 nauczycieli.</w:t>
      </w:r>
    </w:p>
    <w:p w:rsidR="000A4150" w:rsidRDefault="000A4150" w:rsidP="000A4150">
      <w:pPr>
        <w:pStyle w:val="Akapitzlist"/>
        <w:numPr>
          <w:ilvl w:val="0"/>
          <w:numId w:val="11"/>
        </w:numPr>
      </w:pPr>
      <w:r>
        <w:t>9.06.2015 w Szkole Podstawowej nr 65 odbyły się trzy lekcje modelowe dla ścieżki 2 – tematy: Łódź Fa</w:t>
      </w:r>
      <w:r w:rsidR="001039F7">
        <w:t>brykancka, Łódź Wielkich Postac</w:t>
      </w:r>
      <w:r>
        <w:t>i i Łódź Ciekawa.</w:t>
      </w:r>
    </w:p>
    <w:p w:rsidR="000A4150" w:rsidRDefault="000A4150" w:rsidP="000A4150">
      <w:pPr>
        <w:rPr>
          <w:b/>
        </w:rPr>
      </w:pPr>
      <w:r>
        <w:t>Poziom realizacji: 40%</w:t>
      </w:r>
    </w:p>
    <w:p w:rsidR="000A4150" w:rsidRPr="00856E9E" w:rsidRDefault="000A4150" w:rsidP="000A4150">
      <w:pPr>
        <w:rPr>
          <w:b/>
        </w:rPr>
      </w:pPr>
    </w:p>
    <w:p w:rsidR="000A4150" w:rsidRPr="00856E9E" w:rsidRDefault="000A4150" w:rsidP="000A4150">
      <w:pPr>
        <w:rPr>
          <w:b/>
        </w:rPr>
      </w:pPr>
      <w:r w:rsidRPr="00856E9E">
        <w:rPr>
          <w:b/>
        </w:rPr>
        <w:t>Zadanie 11 Przyznanie Certyfikatu „Szkoła przyjazna Łodzi” dla</w:t>
      </w:r>
    </w:p>
    <w:p w:rsidR="000A4150" w:rsidRDefault="000A4150" w:rsidP="000A4150">
      <w:pPr>
        <w:rPr>
          <w:b/>
        </w:rPr>
      </w:pPr>
      <w:r>
        <w:rPr>
          <w:b/>
        </w:rPr>
        <w:t>p</w:t>
      </w:r>
      <w:r w:rsidRPr="00856E9E">
        <w:rPr>
          <w:b/>
        </w:rPr>
        <w:t>lacówe</w:t>
      </w:r>
      <w:r>
        <w:rPr>
          <w:b/>
        </w:rPr>
        <w:t>k biorących udział w Programie.</w:t>
      </w:r>
    </w:p>
    <w:p w:rsidR="000A4150" w:rsidRPr="000A4150" w:rsidRDefault="000A4150" w:rsidP="000A4150">
      <w:r w:rsidRPr="0079462F">
        <w:t>Realizacja tego zadania jest zaplanowana na dalsze miesiące trwania projektu.</w:t>
      </w:r>
    </w:p>
    <w:sectPr w:rsidR="000A4150" w:rsidRPr="000A4150" w:rsidSect="002B3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62" w:right="1418" w:bottom="2268" w:left="238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71" w:rsidRDefault="00AC0B71" w:rsidP="00AD445E">
      <w:pPr>
        <w:spacing w:after="0" w:line="240" w:lineRule="auto"/>
      </w:pPr>
      <w:r>
        <w:separator/>
      </w:r>
    </w:p>
  </w:endnote>
  <w:endnote w:type="continuationSeparator" w:id="0">
    <w:p w:rsidR="00AC0B71" w:rsidRDefault="00AC0B71" w:rsidP="00AD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6E" w:rsidRDefault="00224D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E0" w:rsidRDefault="00224D6E" w:rsidP="002B32A9">
    <w:pPr>
      <w:pStyle w:val="Stopka"/>
      <w:ind w:left="-993"/>
    </w:pPr>
    <w:r>
      <w:rPr>
        <w:noProof/>
        <w:lang w:eastAsia="pl-PL"/>
      </w:rPr>
      <w:drawing>
        <wp:inline distT="0" distB="0" distL="0" distR="0">
          <wp:extent cx="5595212" cy="900776"/>
          <wp:effectExtent l="19050" t="0" r="5488" b="0"/>
          <wp:docPr id="3" name="Obraz 3" descr="C:\Users\mignaczak\Desktop\stopki i naglowki\stopkaro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gnaczak\Desktop\stopki i naglowki\stopkaroz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4805" cy="90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00" w:rsidRDefault="00224D6E">
    <w:pPr>
      <w:pStyle w:val="Stopka"/>
    </w:pPr>
    <w:r>
      <w:rPr>
        <w:noProof/>
        <w:lang w:eastAsia="pl-PL"/>
      </w:rPr>
      <w:drawing>
        <wp:inline distT="0" distB="0" distL="0" distR="0">
          <wp:extent cx="5147945" cy="828771"/>
          <wp:effectExtent l="19050" t="0" r="0" b="0"/>
          <wp:docPr id="4" name="Obraz 4" descr="C:\Users\mignaczak\Desktop\stopki i naglowki\stopkaro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gnaczak\Desktop\stopki i naglowki\stopkaroz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945" cy="828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4F00"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71" w:rsidRDefault="00AC0B71" w:rsidP="00AD445E">
      <w:pPr>
        <w:spacing w:after="0" w:line="240" w:lineRule="auto"/>
      </w:pPr>
      <w:r>
        <w:separator/>
      </w:r>
    </w:p>
  </w:footnote>
  <w:footnote w:type="continuationSeparator" w:id="0">
    <w:p w:rsidR="00AC0B71" w:rsidRDefault="00AC0B71" w:rsidP="00AD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6E" w:rsidRDefault="00224D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E0" w:rsidRDefault="00224D6E" w:rsidP="002B32A9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5147945" cy="1826064"/>
          <wp:effectExtent l="19050" t="0" r="0" b="0"/>
          <wp:docPr id="2" name="Obraz 2" descr="C:\Users\mignaczak\Desktop\stopki i naglowki\nagłów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naczak\Desktop\stopki i naglowki\nagłów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945" cy="1826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00" w:rsidRPr="0050439A" w:rsidRDefault="00224D6E" w:rsidP="0050439A">
    <w:pPr>
      <w:pStyle w:val="Nagwek"/>
      <w:ind w:left="-2381" w:right="-1391"/>
    </w:pPr>
    <w:r>
      <w:rPr>
        <w:noProof/>
        <w:lang w:eastAsia="pl-PL"/>
      </w:rPr>
      <w:drawing>
        <wp:inline distT="0" distB="0" distL="0" distR="0">
          <wp:extent cx="6619875" cy="2348182"/>
          <wp:effectExtent l="19050" t="0" r="9525" b="0"/>
          <wp:docPr id="1" name="Obraz 1" descr="C:\Users\mignaczak\Desktop\stopki i naglowki\nagłów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naczak\Desktop\stopki i naglowki\nagłów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5596" cy="2350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4FDD" w:rsidRPr="00224FD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22.7pt;margin-top:32.25pt;width:94.5pt;height:36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" strokecolor="white [3212]">
          <v:textbox>
            <w:txbxContent>
              <w:p w:rsidR="008B1D58" w:rsidRDefault="008B1D58" w:rsidP="008B1D58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573"/>
    <w:multiLevelType w:val="hybridMultilevel"/>
    <w:tmpl w:val="5704B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6DD1"/>
    <w:multiLevelType w:val="hybridMultilevel"/>
    <w:tmpl w:val="B7D88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491"/>
    <w:multiLevelType w:val="hybridMultilevel"/>
    <w:tmpl w:val="0D74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6787"/>
    <w:multiLevelType w:val="hybridMultilevel"/>
    <w:tmpl w:val="97EA6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003E9"/>
    <w:multiLevelType w:val="hybridMultilevel"/>
    <w:tmpl w:val="12E42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011F3"/>
    <w:multiLevelType w:val="hybridMultilevel"/>
    <w:tmpl w:val="2D047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8434D"/>
    <w:multiLevelType w:val="hybridMultilevel"/>
    <w:tmpl w:val="8D1C1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57B0"/>
    <w:multiLevelType w:val="hybridMultilevel"/>
    <w:tmpl w:val="2FC89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21D7B"/>
    <w:multiLevelType w:val="hybridMultilevel"/>
    <w:tmpl w:val="50FE8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C3EBC"/>
    <w:multiLevelType w:val="hybridMultilevel"/>
    <w:tmpl w:val="5AA00438"/>
    <w:lvl w:ilvl="0" w:tplc="4E06D25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A6B30"/>
    <w:multiLevelType w:val="hybridMultilevel"/>
    <w:tmpl w:val="F2F2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44C8D98">
      <w:start w:val="1"/>
      <w:numFmt w:val="decimal"/>
      <w:lvlText w:val="%3)"/>
      <w:lvlJc w:val="left"/>
      <w:pPr>
        <w:ind w:left="2160" w:hanging="180"/>
      </w:pPr>
      <w:rPr>
        <w:color w:val="262626" w:themeColor="text1" w:themeTint="D9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3290D"/>
    <w:multiLevelType w:val="hybridMultilevel"/>
    <w:tmpl w:val="F7F4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F23E4"/>
    <w:multiLevelType w:val="hybridMultilevel"/>
    <w:tmpl w:val="C324C90A"/>
    <w:lvl w:ilvl="0" w:tplc="E42033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D445E"/>
    <w:rsid w:val="00013869"/>
    <w:rsid w:val="00021D0D"/>
    <w:rsid w:val="000236EB"/>
    <w:rsid w:val="00051B88"/>
    <w:rsid w:val="000551FC"/>
    <w:rsid w:val="0006224D"/>
    <w:rsid w:val="000769EF"/>
    <w:rsid w:val="000A4150"/>
    <w:rsid w:val="001039F7"/>
    <w:rsid w:val="00104DED"/>
    <w:rsid w:val="001136E4"/>
    <w:rsid w:val="00182F87"/>
    <w:rsid w:val="001A4824"/>
    <w:rsid w:val="001C5248"/>
    <w:rsid w:val="001D3B90"/>
    <w:rsid w:val="00224D6E"/>
    <w:rsid w:val="00224FDD"/>
    <w:rsid w:val="00237998"/>
    <w:rsid w:val="00243CA0"/>
    <w:rsid w:val="00245157"/>
    <w:rsid w:val="00262C4C"/>
    <w:rsid w:val="00275E17"/>
    <w:rsid w:val="00295C08"/>
    <w:rsid w:val="002B32A9"/>
    <w:rsid w:val="00322670"/>
    <w:rsid w:val="00345BB9"/>
    <w:rsid w:val="003527C5"/>
    <w:rsid w:val="003B5043"/>
    <w:rsid w:val="003D41AB"/>
    <w:rsid w:val="003E49C4"/>
    <w:rsid w:val="003F2B55"/>
    <w:rsid w:val="004378A2"/>
    <w:rsid w:val="00451D3D"/>
    <w:rsid w:val="0046788E"/>
    <w:rsid w:val="00476A8C"/>
    <w:rsid w:val="004A483F"/>
    <w:rsid w:val="004E6497"/>
    <w:rsid w:val="0050439A"/>
    <w:rsid w:val="00505194"/>
    <w:rsid w:val="005214E0"/>
    <w:rsid w:val="00521D1E"/>
    <w:rsid w:val="005841A5"/>
    <w:rsid w:val="005A0556"/>
    <w:rsid w:val="005A2E8A"/>
    <w:rsid w:val="005D5168"/>
    <w:rsid w:val="005E0D35"/>
    <w:rsid w:val="00615F1D"/>
    <w:rsid w:val="006172E3"/>
    <w:rsid w:val="00627C3F"/>
    <w:rsid w:val="00644F00"/>
    <w:rsid w:val="00651F2D"/>
    <w:rsid w:val="006B1073"/>
    <w:rsid w:val="007720BC"/>
    <w:rsid w:val="00774AD2"/>
    <w:rsid w:val="00780B2A"/>
    <w:rsid w:val="0079462F"/>
    <w:rsid w:val="007B0307"/>
    <w:rsid w:val="00812000"/>
    <w:rsid w:val="00814869"/>
    <w:rsid w:val="00856E9E"/>
    <w:rsid w:val="00861974"/>
    <w:rsid w:val="008635DB"/>
    <w:rsid w:val="00876653"/>
    <w:rsid w:val="00883B49"/>
    <w:rsid w:val="008B1D58"/>
    <w:rsid w:val="00924CC8"/>
    <w:rsid w:val="00930296"/>
    <w:rsid w:val="00935D10"/>
    <w:rsid w:val="00936BD3"/>
    <w:rsid w:val="00974CFF"/>
    <w:rsid w:val="009F0D07"/>
    <w:rsid w:val="00A00FA0"/>
    <w:rsid w:val="00A131DE"/>
    <w:rsid w:val="00A15423"/>
    <w:rsid w:val="00A21BA5"/>
    <w:rsid w:val="00A357E6"/>
    <w:rsid w:val="00A37558"/>
    <w:rsid w:val="00A662ED"/>
    <w:rsid w:val="00A7708A"/>
    <w:rsid w:val="00AC0B71"/>
    <w:rsid w:val="00AD445E"/>
    <w:rsid w:val="00B0345F"/>
    <w:rsid w:val="00B0552E"/>
    <w:rsid w:val="00B94AC1"/>
    <w:rsid w:val="00B96004"/>
    <w:rsid w:val="00BF34E0"/>
    <w:rsid w:val="00C409DA"/>
    <w:rsid w:val="00C51022"/>
    <w:rsid w:val="00D629C3"/>
    <w:rsid w:val="00D65B76"/>
    <w:rsid w:val="00DB72BE"/>
    <w:rsid w:val="00DC6149"/>
    <w:rsid w:val="00DD081B"/>
    <w:rsid w:val="00DE38EE"/>
    <w:rsid w:val="00DE4DA8"/>
    <w:rsid w:val="00DF02A8"/>
    <w:rsid w:val="00E36627"/>
    <w:rsid w:val="00E43CE7"/>
    <w:rsid w:val="00E61114"/>
    <w:rsid w:val="00E71726"/>
    <w:rsid w:val="00E8490D"/>
    <w:rsid w:val="00E91497"/>
    <w:rsid w:val="00EA1EB2"/>
    <w:rsid w:val="00EB15FB"/>
    <w:rsid w:val="00EB41F6"/>
    <w:rsid w:val="00EC4E56"/>
    <w:rsid w:val="00ED3BE4"/>
    <w:rsid w:val="00EE41A6"/>
    <w:rsid w:val="00EE583B"/>
    <w:rsid w:val="00F148B3"/>
    <w:rsid w:val="00F36AA7"/>
    <w:rsid w:val="00F7731D"/>
    <w:rsid w:val="00FE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87"/>
    <w:pPr>
      <w:tabs>
        <w:tab w:val="left" w:pos="284"/>
      </w:tabs>
    </w:pPr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445E"/>
  </w:style>
  <w:style w:type="paragraph" w:styleId="Stopka">
    <w:name w:val="footer"/>
    <w:basedOn w:val="Normalny"/>
    <w:link w:val="StopkaZnak"/>
    <w:unhideWhenUsed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D445E"/>
  </w:style>
  <w:style w:type="paragraph" w:styleId="Tekstdymka">
    <w:name w:val="Balloon Text"/>
    <w:basedOn w:val="Normalny"/>
    <w:link w:val="TekstdymkaZnak"/>
    <w:uiPriority w:val="99"/>
    <w:semiHidden/>
    <w:unhideWhenUsed/>
    <w:rsid w:val="00AD445E"/>
    <w:pPr>
      <w:tabs>
        <w:tab w:val="clear" w:pos="284"/>
      </w:tabs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5E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E61114"/>
    <w:pPr>
      <w:tabs>
        <w:tab w:val="clear" w:pos="284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paragraph" w:customStyle="1" w:styleId="LDZdata">
    <w:name w:val="LDZ_data"/>
    <w:basedOn w:val="Normalny"/>
    <w:rsid w:val="00182F87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customStyle="1" w:styleId="LDZnumerwew">
    <w:name w:val="LDZ_numer wew."/>
    <w:basedOn w:val="LDZdata"/>
    <w:rsid w:val="00182F87"/>
    <w:pPr>
      <w:spacing w:after="0"/>
      <w:jc w:val="left"/>
    </w:pPr>
    <w:rPr>
      <w:b w:val="0"/>
    </w:rPr>
  </w:style>
  <w:style w:type="paragraph" w:customStyle="1" w:styleId="LDZadresat">
    <w:name w:val="LDZ_adresat"/>
    <w:basedOn w:val="Normalny"/>
    <w:next w:val="LDZzwrotgrzecz"/>
    <w:rsid w:val="00182F87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182F87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182F87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182F87"/>
    <w:pPr>
      <w:jc w:val="right"/>
    </w:pPr>
    <w:rPr>
      <w:b/>
    </w:rPr>
  </w:style>
  <w:style w:type="paragraph" w:styleId="NormalnyWeb">
    <w:name w:val="Normal (Web)"/>
    <w:basedOn w:val="Normalny"/>
    <w:unhideWhenUsed/>
    <w:rsid w:val="00A00FA0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5D10"/>
    <w:pPr>
      <w:widowControl w:val="0"/>
      <w:tabs>
        <w:tab w:val="clear" w:pos="284"/>
      </w:tabs>
      <w:suppressAutoHyphens/>
      <w:spacing w:after="0" w:line="240" w:lineRule="auto"/>
      <w:jc w:val="both"/>
    </w:pPr>
    <w:rPr>
      <w:rFonts w:ascii="Times New Roman" w:eastAsia="Calibri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5D1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8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87"/>
    <w:pPr>
      <w:tabs>
        <w:tab w:val="left" w:pos="284"/>
      </w:tabs>
    </w:pPr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445E"/>
  </w:style>
  <w:style w:type="paragraph" w:styleId="Stopka">
    <w:name w:val="footer"/>
    <w:basedOn w:val="Normalny"/>
    <w:link w:val="StopkaZnak"/>
    <w:unhideWhenUsed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D445E"/>
  </w:style>
  <w:style w:type="paragraph" w:styleId="Tekstdymka">
    <w:name w:val="Balloon Text"/>
    <w:basedOn w:val="Normalny"/>
    <w:link w:val="TekstdymkaZnak"/>
    <w:uiPriority w:val="99"/>
    <w:semiHidden/>
    <w:unhideWhenUsed/>
    <w:rsid w:val="00AD445E"/>
    <w:pPr>
      <w:tabs>
        <w:tab w:val="clear" w:pos="284"/>
      </w:tabs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5E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E61114"/>
    <w:pPr>
      <w:tabs>
        <w:tab w:val="clear" w:pos="284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paragraph" w:customStyle="1" w:styleId="LDZdata">
    <w:name w:val="LDZ_data"/>
    <w:basedOn w:val="Normalny"/>
    <w:rsid w:val="00182F87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customStyle="1" w:styleId="LDZnumerwew">
    <w:name w:val="LDZ_numer wew."/>
    <w:basedOn w:val="LDZdata"/>
    <w:rsid w:val="00182F87"/>
    <w:pPr>
      <w:spacing w:after="0"/>
      <w:jc w:val="left"/>
    </w:pPr>
    <w:rPr>
      <w:b w:val="0"/>
    </w:rPr>
  </w:style>
  <w:style w:type="paragraph" w:customStyle="1" w:styleId="LDZadresat">
    <w:name w:val="LDZ_adresat"/>
    <w:basedOn w:val="Normalny"/>
    <w:next w:val="LDZzwrotgrzecz"/>
    <w:rsid w:val="00182F87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182F87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182F87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182F87"/>
    <w:pPr>
      <w:jc w:val="right"/>
    </w:pPr>
    <w:rPr>
      <w:b/>
    </w:rPr>
  </w:style>
  <w:style w:type="paragraph" w:styleId="NormalnyWeb">
    <w:name w:val="Normal (Web)"/>
    <w:basedOn w:val="Normalny"/>
    <w:unhideWhenUsed/>
    <w:rsid w:val="00A00FA0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5D10"/>
    <w:pPr>
      <w:widowControl w:val="0"/>
      <w:tabs>
        <w:tab w:val="clear" w:pos="284"/>
      </w:tabs>
      <w:suppressAutoHyphens/>
      <w:spacing w:after="0" w:line="240" w:lineRule="auto"/>
      <w:jc w:val="both"/>
    </w:pPr>
    <w:rPr>
      <w:rFonts w:ascii="Times New Roman" w:eastAsia="Calibri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5D1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83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2B3FE-A63F-4C65-8BF4-AD2815B3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Radość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Radość</dc:creator>
  <cp:lastModifiedBy>mignaczak</cp:lastModifiedBy>
  <cp:revision>4</cp:revision>
  <cp:lastPrinted>2015-06-09T14:02:00Z</cp:lastPrinted>
  <dcterms:created xsi:type="dcterms:W3CDTF">2015-07-06T14:03:00Z</dcterms:created>
  <dcterms:modified xsi:type="dcterms:W3CDTF">2016-08-17T09:27:00Z</dcterms:modified>
</cp:coreProperties>
</file>